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D17" w:rsidRDefault="00E82D17">
      <w:pPr>
        <w:rPr>
          <w:rFonts w:ascii="Times New Roman" w:hAnsi="Times New Roman" w:cs="Times New Roman"/>
          <w:b/>
          <w:color w:val="484848"/>
          <w:sz w:val="32"/>
          <w:szCs w:val="32"/>
          <w:shd w:val="clear" w:color="auto" w:fill="F2F2F2"/>
        </w:rPr>
      </w:pPr>
      <w:r w:rsidRPr="00E82D17">
        <w:rPr>
          <w:rFonts w:ascii="Times New Roman" w:hAnsi="Times New Roman" w:cs="Times New Roman"/>
          <w:b/>
          <w:color w:val="484848"/>
          <w:sz w:val="32"/>
          <w:szCs w:val="32"/>
          <w:shd w:val="clear" w:color="auto" w:fill="F2F2F2"/>
        </w:rPr>
        <w:t xml:space="preserve">День борьбы с туберкулезом 2019 </w:t>
      </w:r>
    </w:p>
    <w:p w:rsidR="009C3289" w:rsidRPr="00E82D17" w:rsidRDefault="009C3289">
      <w:pPr>
        <w:rPr>
          <w:rFonts w:ascii="Times New Roman" w:hAnsi="Times New Roman" w:cs="Times New Roman"/>
          <w:b/>
          <w:color w:val="484848"/>
          <w:sz w:val="32"/>
          <w:szCs w:val="32"/>
          <w:shd w:val="clear" w:color="auto" w:fill="F2F2F2"/>
        </w:rPr>
      </w:pPr>
      <w:r>
        <w:rPr>
          <w:noProof/>
          <w:lang w:eastAsia="ru-RU"/>
        </w:rPr>
        <w:drawing>
          <wp:inline distT="0" distB="0" distL="0" distR="0">
            <wp:extent cx="5940425" cy="4199880"/>
            <wp:effectExtent l="19050" t="0" r="3175" b="0"/>
            <wp:docPr id="1" name="Рисунок 1" descr="http://mir-animasii.ru/_dr/5/4350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r-animasii.ru/_dr/5/43500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AB0" w:rsidRDefault="00E82D17" w:rsidP="00E82D17">
      <w:pPr>
        <w:jc w:val="both"/>
        <w:rPr>
          <w:rFonts w:ascii="Times New Roman" w:hAnsi="Times New Roman" w:cs="Times New Roman"/>
          <w:color w:val="484848"/>
          <w:sz w:val="28"/>
          <w:szCs w:val="28"/>
          <w:shd w:val="clear" w:color="auto" w:fill="F2F2F2"/>
        </w:rPr>
      </w:pPr>
      <w:r w:rsidRPr="00E82D17">
        <w:rPr>
          <w:rFonts w:ascii="Times New Roman" w:hAnsi="Times New Roman" w:cs="Times New Roman"/>
          <w:color w:val="484848"/>
          <w:sz w:val="28"/>
          <w:szCs w:val="28"/>
          <w:shd w:val="clear" w:color="auto" w:fill="F2F2F2"/>
        </w:rPr>
        <w:t>Туберкулез – без преувеличений, одна из наиболее страшных болезней, которая ежегодно уносит миллионы жизней. Сегодня ни один человек в мире, даже абсолютно здоровый и не имеющий генетической предрасположенности, не может сказать с полной уверенностью, что он находится вне зоны риска этого заболевания. Все дело в том, что микробактерии туберкулеза распространяются от носителя на просто-таки огромные расстояния, заражая на своем пути все живое. Кроме этого микробактерия устойчива к агрессивным условиям внешней среды и довольно долго сохраняется в активном жизнеспособном состоянии. Именно поэтому в опасности заразиться туберкулезом находимся мы все, живущие на планете</w:t>
      </w:r>
      <w:r>
        <w:rPr>
          <w:rFonts w:ascii="Times New Roman" w:hAnsi="Times New Roman" w:cs="Times New Roman"/>
          <w:color w:val="484848"/>
          <w:sz w:val="28"/>
          <w:szCs w:val="28"/>
          <w:shd w:val="clear" w:color="auto" w:fill="F2F2F2"/>
        </w:rPr>
        <w:t>.</w:t>
      </w:r>
      <w:r w:rsidRPr="00E82D17">
        <w:rPr>
          <w:rFonts w:ascii="Times New Roman" w:hAnsi="Times New Roman" w:cs="Times New Roman"/>
          <w:color w:val="484848"/>
          <w:sz w:val="28"/>
          <w:szCs w:val="28"/>
          <w:shd w:val="clear" w:color="auto" w:fill="F2F2F2"/>
        </w:rPr>
        <w:t xml:space="preserve"> </w:t>
      </w:r>
    </w:p>
    <w:p w:rsidR="00E807C3" w:rsidRDefault="00876B4A" w:rsidP="00876B4A">
      <w:pPr>
        <w:ind w:firstLine="708"/>
        <w:jc w:val="both"/>
        <w:rPr>
          <w:rFonts w:ascii="Times New Roman" w:hAnsi="Times New Roman" w:cs="Times New Roman"/>
          <w:color w:val="484848"/>
          <w:sz w:val="28"/>
          <w:szCs w:val="28"/>
          <w:shd w:val="clear" w:color="auto" w:fill="F2F2F2"/>
        </w:rPr>
      </w:pPr>
      <w:r w:rsidRPr="00876B4A">
        <w:rPr>
          <w:rFonts w:ascii="Times New Roman" w:hAnsi="Times New Roman" w:cs="Times New Roman"/>
          <w:color w:val="484848"/>
          <w:sz w:val="28"/>
          <w:szCs w:val="28"/>
          <w:shd w:val="clear" w:color="auto" w:fill="F2F2F2"/>
        </w:rPr>
        <w:t xml:space="preserve">В агитационных целях в январе 1982 года ведущие ученые Международного союза борьбы с туберкулезом и легочными заболеваниями в партнерстве </w:t>
      </w:r>
      <w:proofErr w:type="gramStart"/>
      <w:r w:rsidRPr="00876B4A">
        <w:rPr>
          <w:rFonts w:ascii="Times New Roman" w:hAnsi="Times New Roman" w:cs="Times New Roman"/>
          <w:color w:val="484848"/>
          <w:sz w:val="28"/>
          <w:szCs w:val="28"/>
          <w:shd w:val="clear" w:color="auto" w:fill="F2F2F2"/>
        </w:rPr>
        <w:t>со</w:t>
      </w:r>
      <w:proofErr w:type="gramEnd"/>
      <w:r w:rsidRPr="00876B4A">
        <w:rPr>
          <w:rFonts w:ascii="Times New Roman" w:hAnsi="Times New Roman" w:cs="Times New Roman"/>
          <w:color w:val="484848"/>
          <w:sz w:val="28"/>
          <w:szCs w:val="28"/>
          <w:shd w:val="clear" w:color="auto" w:fill="F2F2F2"/>
        </w:rPr>
        <w:t xml:space="preserve"> Всемирной организацией здравоохранения заявили об идее учреждения особого праздника – дня борьбы с туберкулезом. Такая инициатива довольно быстро нашла широкую поддержку и уже спустя несколько месяцев после заявления активистов празднику была официально приурочена дата – 24 марта. Выбрана дата была не случайно: 24 марта 1882 года, выдающийся немецкий ученый-микробиолог Роберт Кох открыл миру </w:t>
      </w:r>
      <w:r w:rsidRPr="00876B4A">
        <w:rPr>
          <w:rFonts w:ascii="Times New Roman" w:hAnsi="Times New Roman" w:cs="Times New Roman"/>
          <w:color w:val="484848"/>
          <w:sz w:val="28"/>
          <w:szCs w:val="28"/>
          <w:shd w:val="clear" w:color="auto" w:fill="F2F2F2"/>
        </w:rPr>
        <w:lastRenderedPageBreak/>
        <w:t>возбудитель туберкулеза, который после этого получил название своего открывателя — палочка или бацилла Коха. Его открытие стало од</w:t>
      </w:r>
      <w:r>
        <w:rPr>
          <w:rFonts w:ascii="Times New Roman" w:hAnsi="Times New Roman" w:cs="Times New Roman"/>
          <w:color w:val="484848"/>
          <w:sz w:val="28"/>
          <w:szCs w:val="28"/>
          <w:shd w:val="clear" w:color="auto" w:fill="F2F2F2"/>
        </w:rPr>
        <w:t>ним</w:t>
      </w:r>
      <w:r w:rsidRPr="00876B4A">
        <w:rPr>
          <w:rFonts w:ascii="Times New Roman" w:hAnsi="Times New Roman" w:cs="Times New Roman"/>
          <w:color w:val="484848"/>
          <w:sz w:val="28"/>
          <w:szCs w:val="28"/>
          <w:shd w:val="clear" w:color="auto" w:fill="F2F2F2"/>
        </w:rPr>
        <w:t xml:space="preserve"> из значимых в истории медицины, так как оно помогло в дальнейшем не только безошибочно диагностировать заболевание, но и разрабатывать эффективные методики лечения. И именно этот день сегодня ассоциируется у всего мира с неутомимой борьбой со страшным врагом человечества, имя которому туберкулез. </w:t>
      </w:r>
    </w:p>
    <w:p w:rsidR="00E442DC" w:rsidRDefault="00E442DC" w:rsidP="00876B4A">
      <w:pPr>
        <w:ind w:firstLine="708"/>
        <w:jc w:val="both"/>
        <w:rPr>
          <w:rFonts w:ascii="Helvetica" w:hAnsi="Helvetica" w:cs="Helvetica"/>
          <w:color w:val="484848"/>
          <w:sz w:val="23"/>
          <w:szCs w:val="23"/>
          <w:shd w:val="clear" w:color="auto" w:fill="F2F2F2"/>
        </w:rPr>
      </w:pPr>
      <w:r w:rsidRPr="00E442DC">
        <w:rPr>
          <w:rFonts w:ascii="Times New Roman" w:hAnsi="Times New Roman" w:cs="Times New Roman"/>
          <w:color w:val="484848"/>
          <w:sz w:val="28"/>
          <w:szCs w:val="28"/>
          <w:shd w:val="clear" w:color="auto" w:fill="F2F2F2"/>
        </w:rPr>
        <w:t xml:space="preserve">В день борьбы с туберкулезом в 2019 году в России будут проводиться мероприятия самого различного формата: спортивные соревнования; публичные лекции, семинары, конференции; </w:t>
      </w:r>
      <w:proofErr w:type="spellStart"/>
      <w:r w:rsidRPr="00E442DC">
        <w:rPr>
          <w:rFonts w:ascii="Times New Roman" w:hAnsi="Times New Roman" w:cs="Times New Roman"/>
          <w:color w:val="484848"/>
          <w:sz w:val="28"/>
          <w:szCs w:val="28"/>
          <w:shd w:val="clear" w:color="auto" w:fill="F2F2F2"/>
        </w:rPr>
        <w:t>флешмобы</w:t>
      </w:r>
      <w:proofErr w:type="spellEnd"/>
      <w:r w:rsidRPr="00E442DC">
        <w:rPr>
          <w:rFonts w:ascii="Times New Roman" w:hAnsi="Times New Roman" w:cs="Times New Roman"/>
          <w:color w:val="484848"/>
          <w:sz w:val="28"/>
          <w:szCs w:val="28"/>
          <w:shd w:val="clear" w:color="auto" w:fill="F2F2F2"/>
        </w:rPr>
        <w:t>; раздача агитационной продукции. Данные мероприятия, агитационного и информационного характера, рассчитаны на участие всех слоев населения любых возрастов. Как правило, особое внимание уделяется информированию об опасностях заболевания в школах: для школьников студентами и преподавателями профильных учебных заведений проводятся презентации, в которых рассказывается о том, как распространяется инфекционная болезнь, какие существуют методы лечения и как можно уберечься от заболевания с помощью профилактических мер.</w:t>
      </w:r>
    </w:p>
    <w:p w:rsidR="001D3628" w:rsidRDefault="001D3628" w:rsidP="001D3628">
      <w:pPr>
        <w:jc w:val="both"/>
        <w:rPr>
          <w:rFonts w:ascii="Helvetica" w:hAnsi="Helvetica" w:cs="Helvetica"/>
          <w:color w:val="484848"/>
          <w:sz w:val="23"/>
          <w:szCs w:val="23"/>
          <w:shd w:val="clear" w:color="auto" w:fill="F2F2F2"/>
        </w:rPr>
      </w:pPr>
      <w:r>
        <w:rPr>
          <w:noProof/>
          <w:lang w:eastAsia="ru-RU"/>
        </w:rPr>
        <w:drawing>
          <wp:inline distT="0" distB="0" distL="0" distR="0">
            <wp:extent cx="5940425" cy="4212493"/>
            <wp:effectExtent l="19050" t="0" r="3175" b="0"/>
            <wp:docPr id="4" name="Рисунок 4" descr="http://www.vladokb.ru/images/phocagallery/meropriatia/tuberkulez_24.03.2016/tuberkulez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ladokb.ru/images/phocagallery/meropriatia/tuberkulez_24.03.2016/tuberkulez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E4" w:rsidRDefault="00D861E4" w:rsidP="001D3628">
      <w:pPr>
        <w:jc w:val="both"/>
        <w:rPr>
          <w:rFonts w:ascii="Helvetica" w:hAnsi="Helvetica" w:cs="Helvetica"/>
          <w:color w:val="484848"/>
          <w:sz w:val="23"/>
          <w:szCs w:val="23"/>
          <w:shd w:val="clear" w:color="auto" w:fill="F2F2F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 descr="https://ds04.infourok.ru/uploads/ex/0060/00067c87-783dd17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60/00067c87-783dd173/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259" w:rsidRDefault="00942259" w:rsidP="001D3628">
      <w:pPr>
        <w:jc w:val="both"/>
        <w:rPr>
          <w:rFonts w:ascii="Helvetica" w:hAnsi="Helvetica" w:cs="Helvetica"/>
          <w:color w:val="484848"/>
          <w:sz w:val="23"/>
          <w:szCs w:val="23"/>
          <w:shd w:val="clear" w:color="auto" w:fill="F2F2F2"/>
        </w:rPr>
      </w:pPr>
    </w:p>
    <w:p w:rsidR="00B674E1" w:rsidRDefault="00B674E1" w:rsidP="001D3628">
      <w:pPr>
        <w:jc w:val="both"/>
        <w:rPr>
          <w:rFonts w:ascii="Helvetica" w:hAnsi="Helvetica" w:cs="Helvetica"/>
          <w:color w:val="484848"/>
          <w:sz w:val="23"/>
          <w:szCs w:val="23"/>
          <w:shd w:val="clear" w:color="auto" w:fill="F2F2F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1" descr="http://smeshariki.polevuo.ru/wp-content/uploads/2018/03/24m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meshariki.polevuo.ru/wp-content/uploads/2018/03/24mar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FFC" w:rsidRDefault="00EC2E89" w:rsidP="001D3628">
      <w:pPr>
        <w:jc w:val="both"/>
        <w:rPr>
          <w:rFonts w:ascii="Helvetica" w:hAnsi="Helvetica" w:cs="Helvetica"/>
          <w:color w:val="484848"/>
          <w:sz w:val="23"/>
          <w:szCs w:val="23"/>
          <w:shd w:val="clear" w:color="auto" w:fill="F2F2F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19050" t="0" r="3175" b="0"/>
            <wp:docPr id="6" name="Рисунок 1" descr="https://zabota111.msp.midural.ru/upload/images/111/tu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bota111.msp.midural.ru/upload/images/111/tub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628" w:rsidRDefault="00942259" w:rsidP="001D3628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7620000"/>
            <wp:effectExtent l="19050" t="0" r="0" b="0"/>
            <wp:docPr id="2" name="Рисунок 1" descr="http://detsad87.gorodku.ru/wp-content/uploads/2017/03/%D0%A7%D1%82%D0%BE-%D0%BD%D1%83%D0%B6%D0%BD%D0%BE-%D0%B7%D0%BD%D0%B0%D1%82%D1%8C-%D0%BE-%D1%82%D1%83%D0%B1%D0%B5%D1%80%D0%BA%D1%83%D0%BB%D0%B5%D0%B7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87.gorodku.ru/wp-content/uploads/2017/03/%D0%A7%D1%82%D0%BE-%D0%BD%D1%83%D0%B6%D0%BD%D0%BE-%D0%B7%D0%BD%D0%B0%D1%82%D1%8C-%D0%BE-%D1%82%D1%83%D0%B1%D0%B5%D1%80%D0%BA%D1%83%D0%BB%D0%B5%D0%B7%D0%B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33" w:rsidRDefault="00245833" w:rsidP="001D3628">
      <w:pPr>
        <w:jc w:val="both"/>
        <w:rPr>
          <w:noProof/>
          <w:lang w:eastAsia="ru-RU"/>
        </w:rPr>
      </w:pPr>
    </w:p>
    <w:p w:rsidR="00245833" w:rsidRDefault="00245833" w:rsidP="001D3628">
      <w:pPr>
        <w:jc w:val="both"/>
        <w:rPr>
          <w:noProof/>
          <w:lang w:eastAsia="ru-RU"/>
        </w:rPr>
      </w:pPr>
    </w:p>
    <w:p w:rsidR="00245833" w:rsidRDefault="00245833" w:rsidP="001D3628">
      <w:pPr>
        <w:jc w:val="both"/>
        <w:rPr>
          <w:noProof/>
          <w:lang w:eastAsia="ru-RU"/>
        </w:rPr>
      </w:pPr>
    </w:p>
    <w:p w:rsidR="00245833" w:rsidRDefault="00245833" w:rsidP="001D3628">
      <w:pPr>
        <w:jc w:val="both"/>
        <w:rPr>
          <w:noProof/>
          <w:lang w:eastAsia="ru-RU"/>
        </w:rPr>
      </w:pPr>
    </w:p>
    <w:p w:rsidR="00245833" w:rsidRDefault="00245833" w:rsidP="001D3628">
      <w:pPr>
        <w:jc w:val="both"/>
        <w:rPr>
          <w:noProof/>
          <w:lang w:eastAsia="ru-RU"/>
        </w:rPr>
      </w:pPr>
    </w:p>
    <w:p w:rsidR="00DA7668" w:rsidRDefault="00245833" w:rsidP="001D3628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2381"/>
            <wp:docPr id="8" name="Рисунок 1" descr="https://arhivurokov.ru/kopilka/up/html/2017/04/11/k_58ed28040f019/img_user_file_58ed28047a473_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/html/2017/04/11/k_58ed28040f019/img_user_file_58ed28047a473_0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143" w:rsidRDefault="00F71498" w:rsidP="001D3628">
      <w:pPr>
        <w:jc w:val="both"/>
        <w:rPr>
          <w:noProof/>
          <w:lang w:eastAsia="ru-RU"/>
        </w:rPr>
      </w:pPr>
      <w:r w:rsidRPr="00F71498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1" descr="http://rgb6.uzrf.ru/userfiles/file/rgb6/news/2018-03-13/tu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gb6.uzrf.ru/userfiles/file/rgb6/news/2018-03-13/tub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9A4" w:rsidRDefault="00FE2D45" w:rsidP="001D3628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58922"/>
            <wp:effectExtent l="19050" t="0" r="3175" b="0"/>
            <wp:docPr id="12" name="Рисунок 1" descr="http://velogor-school.ru/wp-content/uploads/2017/03/edz16_tuberk-78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logor-school.ru/wp-content/uploads/2017/03/edz16_tuberk-784x1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37" w:rsidRDefault="00A27C37" w:rsidP="001D3628">
      <w:pPr>
        <w:jc w:val="both"/>
        <w:rPr>
          <w:noProof/>
          <w:lang w:eastAsia="ru-RU"/>
        </w:rPr>
      </w:pPr>
    </w:p>
    <w:p w:rsidR="00360863" w:rsidRDefault="00360863" w:rsidP="001D3628">
      <w:pPr>
        <w:jc w:val="both"/>
        <w:rPr>
          <w:noProof/>
          <w:lang w:eastAsia="ru-RU"/>
        </w:rPr>
      </w:pPr>
    </w:p>
    <w:p w:rsidR="00771708" w:rsidRDefault="00771708" w:rsidP="001D3628">
      <w:pPr>
        <w:jc w:val="both"/>
        <w:rPr>
          <w:noProof/>
          <w:lang w:eastAsia="ru-RU"/>
        </w:rPr>
      </w:pPr>
    </w:p>
    <w:p w:rsidR="00771708" w:rsidRDefault="00771708" w:rsidP="001D3628">
      <w:pPr>
        <w:jc w:val="both"/>
        <w:rPr>
          <w:noProof/>
          <w:lang w:eastAsia="ru-RU"/>
        </w:rPr>
      </w:pPr>
    </w:p>
    <w:p w:rsidR="00F71498" w:rsidRDefault="00F71498" w:rsidP="001D3628">
      <w:pPr>
        <w:jc w:val="both"/>
        <w:rPr>
          <w:noProof/>
          <w:lang w:eastAsia="ru-RU"/>
        </w:rPr>
      </w:pPr>
      <w:r w:rsidRPr="00F71498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2381"/>
            <wp:docPr id="17" name="Рисунок 1" descr="https://arhivurokov.ru/multiurok/html/2017/03/18/s_58cd99df62c01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html/2017/03/18/s_58cd99df62c01/img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08" w:rsidRDefault="00CE7FB6" w:rsidP="001D3628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2381"/>
            <wp:docPr id="15" name="Рисунок 1" descr="https://arhivurokov.ru/multiurok/html/2017/03/18/s_58cd99df62c01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html/2017/03/18/s_58cd99df62c01/img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668" w:rsidRDefault="00DA7668" w:rsidP="001D3628">
      <w:pPr>
        <w:jc w:val="both"/>
        <w:rPr>
          <w:noProof/>
          <w:lang w:eastAsia="ru-RU"/>
        </w:rPr>
      </w:pPr>
      <w:r w:rsidRPr="00DA7668">
        <w:rPr>
          <w:noProof/>
          <w:lang w:eastAsia="ru-RU"/>
        </w:rPr>
        <w:lastRenderedPageBreak/>
        <w:drawing>
          <wp:inline distT="0" distB="0" distL="0" distR="0">
            <wp:extent cx="5940425" cy="10521978"/>
            <wp:effectExtent l="19050" t="0" r="3175" b="0"/>
            <wp:docPr id="13" name="Рисунок 1" descr="http://www.trbzdrav.ru/bitrix/templates/general/images-2018/international-day-against-tuberculosis-20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rbzdrav.ru/bitrix/templates/general/images-2018/international-day-against-tuberculosis-2018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2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498" w:rsidRDefault="00DA7668" w:rsidP="001D3628">
      <w:pPr>
        <w:jc w:val="both"/>
        <w:rPr>
          <w:noProof/>
          <w:lang w:eastAsia="ru-RU"/>
        </w:rPr>
      </w:pPr>
      <w:r w:rsidRPr="00DA7668">
        <w:rPr>
          <w:noProof/>
          <w:lang w:eastAsia="ru-RU"/>
        </w:rPr>
        <w:lastRenderedPageBreak/>
        <w:drawing>
          <wp:inline distT="0" distB="0" distL="0" distR="0">
            <wp:extent cx="5940425" cy="6475063"/>
            <wp:effectExtent l="19050" t="0" r="3175" b="0"/>
            <wp:docPr id="11" name="Рисунок 1" descr="http://kem-school50.ru/images/Bezopasnost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em-school50.ru/images/Bezopasnost/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668" w:rsidRPr="00DA7668" w:rsidRDefault="00DA7668" w:rsidP="00DA7668">
      <w:pPr>
        <w:pStyle w:val="a5"/>
        <w:ind w:firstLine="708"/>
        <w:jc w:val="both"/>
        <w:rPr>
          <w:rFonts w:ascii="Arial" w:hAnsi="Arial" w:cs="Arial"/>
          <w:color w:val="555555"/>
          <w:sz w:val="28"/>
          <w:szCs w:val="28"/>
        </w:rPr>
      </w:pPr>
      <w:r w:rsidRPr="00DA7668">
        <w:rPr>
          <w:color w:val="000000"/>
          <w:sz w:val="28"/>
          <w:szCs w:val="28"/>
        </w:rPr>
        <w:t>На сегодняшний день имеются достаточно надежные и доступные методы диагностики заболевания туберкулезом.</w:t>
      </w:r>
    </w:p>
    <w:p w:rsidR="00DA7668" w:rsidRPr="00DA7668" w:rsidRDefault="00DA7668" w:rsidP="00DA7668">
      <w:pPr>
        <w:pStyle w:val="a5"/>
        <w:jc w:val="both"/>
        <w:rPr>
          <w:rFonts w:ascii="Arial" w:hAnsi="Arial" w:cs="Arial"/>
          <w:color w:val="555555"/>
          <w:sz w:val="28"/>
          <w:szCs w:val="28"/>
        </w:rPr>
      </w:pPr>
      <w:r w:rsidRPr="00DA7668">
        <w:rPr>
          <w:color w:val="000000"/>
          <w:sz w:val="28"/>
          <w:szCs w:val="28"/>
        </w:rPr>
        <w:t xml:space="preserve">В большинстве случаев, чтобы выявить заболевание на ранних стадиях, достаточно своевременно проходить флюорографию. Согласно действующим нормативам, все здоровые граждане нашей страны должны проходить флюорографию 1 раз в 2 года. Если же у человека снижен иммунитет или имеются какие-либо хронические заболевания (хронический бронхит, бронхиальная астма, сахарный диабет, язвенная болезнь желудка или двенадцатиперстной кишки и т.д.), то такие люди имеют повышенный риск заболевания туберкулезом. Подобным пациентам рекомендуется прохождение профилактического осмотра (флюорографии) 1 раз в год. Ежегодно направляются на флюорографическое обследование и лица </w:t>
      </w:r>
      <w:proofErr w:type="spellStart"/>
      <w:r w:rsidRPr="00DA7668">
        <w:rPr>
          <w:color w:val="000000"/>
          <w:sz w:val="28"/>
          <w:szCs w:val="28"/>
        </w:rPr>
        <w:t>эпидзначимых</w:t>
      </w:r>
      <w:proofErr w:type="spellEnd"/>
      <w:r w:rsidRPr="00DA7668">
        <w:rPr>
          <w:color w:val="000000"/>
          <w:sz w:val="28"/>
          <w:szCs w:val="28"/>
        </w:rPr>
        <w:t xml:space="preserve"> профессий, которые при наличии туберкулеза могут быстро </w:t>
      </w:r>
      <w:r w:rsidRPr="00DA7668">
        <w:rPr>
          <w:color w:val="000000"/>
          <w:sz w:val="28"/>
          <w:szCs w:val="28"/>
        </w:rPr>
        <w:lastRenderedPageBreak/>
        <w:t>распространять инфекцию среди окружающих, а также инфицироваться сами, контактируя с большим числом людей. Важность обязательного прохождения профилактического флюорографического осмотра подтверждается статистикой: 33 % больных в 2017 году с впервые выявленным туберкулезом не проходили флюорографическое обследование более 2-х лет.</w:t>
      </w:r>
    </w:p>
    <w:p w:rsidR="00DA7668" w:rsidRPr="00DA7668" w:rsidRDefault="00DA7668" w:rsidP="00DA7668">
      <w:pPr>
        <w:pStyle w:val="a5"/>
        <w:jc w:val="both"/>
        <w:rPr>
          <w:rFonts w:ascii="Arial" w:hAnsi="Arial" w:cs="Arial"/>
          <w:color w:val="555555"/>
          <w:sz w:val="28"/>
          <w:szCs w:val="28"/>
        </w:rPr>
      </w:pPr>
      <w:r w:rsidRPr="00DA7668">
        <w:rPr>
          <w:color w:val="000000"/>
          <w:sz w:val="28"/>
          <w:szCs w:val="28"/>
        </w:rPr>
        <w:t xml:space="preserve">К основным методам диагностики туберкулеза у детей относятся </w:t>
      </w:r>
      <w:proofErr w:type="spellStart"/>
      <w:r w:rsidRPr="00DA7668">
        <w:rPr>
          <w:color w:val="000000"/>
          <w:sz w:val="28"/>
          <w:szCs w:val="28"/>
        </w:rPr>
        <w:t>туберкулинодиагностика</w:t>
      </w:r>
      <w:proofErr w:type="spellEnd"/>
      <w:r w:rsidRPr="00DA7668">
        <w:rPr>
          <w:color w:val="000000"/>
          <w:sz w:val="28"/>
          <w:szCs w:val="28"/>
        </w:rPr>
        <w:t xml:space="preserve"> или проба Манту (с 1до 7 лет включительно) и </w:t>
      </w:r>
      <w:proofErr w:type="spellStart"/>
      <w:r w:rsidRPr="00DA7668">
        <w:rPr>
          <w:color w:val="000000"/>
          <w:sz w:val="28"/>
          <w:szCs w:val="28"/>
        </w:rPr>
        <w:t>Диаскинтест</w:t>
      </w:r>
      <w:proofErr w:type="spellEnd"/>
      <w:r w:rsidRPr="00DA7668">
        <w:rPr>
          <w:color w:val="000000"/>
          <w:sz w:val="28"/>
          <w:szCs w:val="28"/>
        </w:rPr>
        <w:t xml:space="preserve"> (с 8 до 17 лет включительно), которые позволяют выявить начальные проявления туберкулезной инфекции, т.е. инфицированность организма микобактериями.</w:t>
      </w:r>
    </w:p>
    <w:p w:rsidR="00DA7668" w:rsidRPr="00DA7668" w:rsidRDefault="00DA7668" w:rsidP="00DA7668">
      <w:pPr>
        <w:pStyle w:val="a5"/>
        <w:jc w:val="both"/>
        <w:rPr>
          <w:rFonts w:ascii="Arial" w:hAnsi="Arial" w:cs="Arial"/>
          <w:color w:val="555555"/>
          <w:sz w:val="28"/>
          <w:szCs w:val="28"/>
        </w:rPr>
      </w:pPr>
      <w:r w:rsidRPr="00DA7668">
        <w:rPr>
          <w:color w:val="000000"/>
          <w:sz w:val="28"/>
          <w:szCs w:val="28"/>
        </w:rPr>
        <w:t xml:space="preserve">Проба Манту и </w:t>
      </w:r>
      <w:proofErr w:type="spellStart"/>
      <w:r w:rsidRPr="00DA7668">
        <w:rPr>
          <w:color w:val="000000"/>
          <w:sz w:val="28"/>
          <w:szCs w:val="28"/>
        </w:rPr>
        <w:t>Диаскинтес</w:t>
      </w:r>
      <w:proofErr w:type="gramStart"/>
      <w:r w:rsidRPr="00DA7668">
        <w:rPr>
          <w:color w:val="000000"/>
          <w:sz w:val="28"/>
          <w:szCs w:val="28"/>
        </w:rPr>
        <w:t>т</w:t>
      </w:r>
      <w:proofErr w:type="spellEnd"/>
      <w:r w:rsidRPr="00DA7668">
        <w:rPr>
          <w:color w:val="000000"/>
          <w:sz w:val="28"/>
          <w:szCs w:val="28"/>
        </w:rPr>
        <w:t>-</w:t>
      </w:r>
      <w:proofErr w:type="gramEnd"/>
      <w:r w:rsidRPr="00DA7668">
        <w:rPr>
          <w:color w:val="000000"/>
          <w:sz w:val="28"/>
          <w:szCs w:val="28"/>
        </w:rPr>
        <w:t xml:space="preserve"> это не прививки, поэтому противопоказаний к ее проведению не существует. Однако</w:t>
      </w:r>
      <w:proofErr w:type="gramStart"/>
      <w:r w:rsidRPr="00DA7668">
        <w:rPr>
          <w:color w:val="000000"/>
          <w:sz w:val="28"/>
          <w:szCs w:val="28"/>
        </w:rPr>
        <w:t>,</w:t>
      </w:r>
      <w:proofErr w:type="gramEnd"/>
      <w:r w:rsidRPr="00DA7668">
        <w:rPr>
          <w:color w:val="000000"/>
          <w:sz w:val="28"/>
          <w:szCs w:val="28"/>
        </w:rPr>
        <w:t xml:space="preserve"> в последнее время возрастает количество отказов родителей от их проведения, что ведет к несвоевременному выявлению заболевших туберкулезом детей.</w:t>
      </w:r>
    </w:p>
    <w:p w:rsidR="00D90758" w:rsidRDefault="00DA7668" w:rsidP="00D90758">
      <w:pPr>
        <w:pStyle w:val="a5"/>
        <w:jc w:val="both"/>
        <w:rPr>
          <w:color w:val="000000"/>
          <w:sz w:val="28"/>
          <w:szCs w:val="28"/>
        </w:rPr>
      </w:pPr>
      <w:r w:rsidRPr="00DA7668">
        <w:rPr>
          <w:color w:val="000000"/>
          <w:sz w:val="28"/>
          <w:szCs w:val="28"/>
        </w:rPr>
        <w:t>Регулярное прохождение профилактического осмотра на туберкулез и проведение иммунодиагностики – это забота о себе и здоровье своих близких!</w:t>
      </w:r>
    </w:p>
    <w:p w:rsidR="00D90758" w:rsidRPr="00D90758" w:rsidRDefault="00D90758" w:rsidP="00AA2BFA">
      <w:pPr>
        <w:pStyle w:val="a5"/>
        <w:spacing w:after="0" w:afterAutospacing="0"/>
        <w:jc w:val="both"/>
        <w:rPr>
          <w:rFonts w:ascii="Arial" w:hAnsi="Arial" w:cs="Arial"/>
          <w:color w:val="555555"/>
          <w:sz w:val="28"/>
          <w:szCs w:val="28"/>
        </w:rPr>
      </w:pPr>
      <w:proofErr w:type="spellStart"/>
      <w:r w:rsidRPr="00D90758">
        <w:rPr>
          <w:rStyle w:val="a6"/>
          <w:i/>
          <w:iCs/>
          <w:color w:val="000000"/>
          <w:sz w:val="28"/>
          <w:szCs w:val="28"/>
        </w:rPr>
        <w:t>Справочно</w:t>
      </w:r>
      <w:proofErr w:type="spellEnd"/>
      <w:r w:rsidRPr="00D90758">
        <w:rPr>
          <w:rStyle w:val="a6"/>
          <w:i/>
          <w:iCs/>
          <w:color w:val="000000"/>
          <w:sz w:val="28"/>
          <w:szCs w:val="28"/>
        </w:rPr>
        <w:t>:</w:t>
      </w:r>
    </w:p>
    <w:p w:rsidR="00D90758" w:rsidRPr="00D90758" w:rsidRDefault="00D90758" w:rsidP="00AA2BFA">
      <w:pPr>
        <w:pStyle w:val="a5"/>
        <w:spacing w:before="0" w:beforeAutospacing="0" w:after="0" w:afterAutospacing="0"/>
        <w:jc w:val="both"/>
        <w:rPr>
          <w:rFonts w:ascii="Arial" w:hAnsi="Arial" w:cs="Arial"/>
          <w:color w:val="555555"/>
          <w:sz w:val="28"/>
          <w:szCs w:val="28"/>
        </w:rPr>
      </w:pPr>
      <w:r w:rsidRPr="00E92566">
        <w:rPr>
          <w:b/>
          <w:color w:val="000000"/>
          <w:sz w:val="28"/>
          <w:szCs w:val="28"/>
        </w:rPr>
        <w:t>Туберкулез</w:t>
      </w:r>
      <w:r w:rsidRPr="00D90758">
        <w:rPr>
          <w:color w:val="000000"/>
          <w:sz w:val="28"/>
          <w:szCs w:val="28"/>
        </w:rPr>
        <w:t xml:space="preserve"> - это инфекционное заболевание, вызываемое микобактериями (палочками Коха). Заразиться туберкулезом можно различными путями и не обязательно в результате прямого контакта с больным. Туберкулезом одинаково болеют люди различного пола и возраста.</w:t>
      </w:r>
    </w:p>
    <w:p w:rsidR="00E92566" w:rsidRPr="00E92566" w:rsidRDefault="00D90758" w:rsidP="00E9256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566">
        <w:rPr>
          <w:rFonts w:ascii="Times New Roman" w:hAnsi="Times New Roman" w:cs="Times New Roman"/>
          <w:color w:val="000000"/>
          <w:sz w:val="28"/>
          <w:szCs w:val="28"/>
        </w:rPr>
        <w:t xml:space="preserve">При инфицировании микобактериями чаще поражаются легкие, но встречается и туберкулез костей и суставов, мочеполовых органов, глаз, периферических </w:t>
      </w:r>
      <w:proofErr w:type="spellStart"/>
      <w:r w:rsidRPr="00E92566">
        <w:rPr>
          <w:rFonts w:ascii="Times New Roman" w:hAnsi="Times New Roman" w:cs="Times New Roman"/>
          <w:color w:val="000000"/>
          <w:sz w:val="28"/>
          <w:szCs w:val="28"/>
        </w:rPr>
        <w:t>лимфоузлов</w:t>
      </w:r>
      <w:proofErr w:type="spellEnd"/>
      <w:r w:rsidRPr="00E9256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92566" w:rsidRPr="00E925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2566"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часто инфицирование происходит воздушно-капельным путем, реже - контактным или алиментарным Резервуаром инфекции и источником заражения туберкулезом являются больные люди (чаще всего заражение происходит при контакте с больными туберкулезом легких в открытой форме – когда туберкулезные бактерии выделяются с мокротой). При этом реализуется респираторный путь заражения (вдыхание воздуха с рассеянными бактериями). Больной с активным выделением микобактерий и выраженным кашлем способен в течение года заразить более десятка человек.</w:t>
      </w:r>
    </w:p>
    <w:p w:rsidR="00D90758" w:rsidRPr="00D90758" w:rsidRDefault="00E92566" w:rsidP="00E92566">
      <w:pPr>
        <w:spacing w:after="0" w:line="360" w:lineRule="atLeast"/>
        <w:jc w:val="both"/>
        <w:textAlignment w:val="baseline"/>
        <w:rPr>
          <w:rFonts w:ascii="Arial" w:hAnsi="Arial" w:cs="Arial"/>
          <w:color w:val="555555"/>
          <w:sz w:val="28"/>
          <w:szCs w:val="28"/>
        </w:rPr>
      </w:pP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Инфицирование от носителей со скудным выделением бактерий и закрытой формой туберкулеза возможно только при близких постоянных контактах. Иногда случается заражение алиментарным (бактерии попадают в пищеварительный тракт) или контактным путем (через повреждения кожных покровов). Источником заражения может стать больной крупнорогатый скот, домашняя птица. Туберкулез при этом передается с молоком, яйцами, при </w:t>
      </w: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попадании испражнений животных в водные источники. Далеко не всегда попадание туберкулезных бактерий в организм вызывает развитие инфекции. Туберкулез – заболевание, зачастую связанное с неблагоприятными условиями жизни, снижением иммунитета, защитных свойств организма.</w:t>
      </w:r>
    </w:p>
    <w:p w:rsidR="00D90758" w:rsidRPr="00D90758" w:rsidRDefault="00D90758" w:rsidP="00D90758">
      <w:pPr>
        <w:pStyle w:val="a5"/>
        <w:spacing w:before="0" w:beforeAutospacing="0" w:after="0" w:afterAutospacing="0"/>
        <w:jc w:val="both"/>
        <w:rPr>
          <w:rFonts w:ascii="Arial" w:hAnsi="Arial" w:cs="Arial"/>
          <w:color w:val="555555"/>
          <w:sz w:val="28"/>
          <w:szCs w:val="28"/>
        </w:rPr>
      </w:pPr>
      <w:r w:rsidRPr="00D90758">
        <w:rPr>
          <w:color w:val="000000"/>
          <w:sz w:val="28"/>
          <w:szCs w:val="28"/>
        </w:rPr>
        <w:t>К основным симптомам заболевания туберкулезом относятся кашель, длящийся более двух-трех недель, потеря веса, повышение температуры тела, ночная потливость.</w:t>
      </w:r>
    </w:p>
    <w:p w:rsidR="00D90758" w:rsidRPr="00D90758" w:rsidRDefault="00D90758" w:rsidP="00D90758">
      <w:pPr>
        <w:pStyle w:val="a5"/>
        <w:spacing w:before="0" w:beforeAutospacing="0" w:after="0" w:afterAutospacing="0"/>
        <w:jc w:val="both"/>
        <w:rPr>
          <w:rFonts w:ascii="Arial" w:hAnsi="Arial" w:cs="Arial"/>
          <w:color w:val="555555"/>
          <w:sz w:val="28"/>
          <w:szCs w:val="28"/>
        </w:rPr>
      </w:pPr>
      <w:r w:rsidRPr="00D90758">
        <w:rPr>
          <w:color w:val="000000"/>
          <w:sz w:val="28"/>
          <w:szCs w:val="28"/>
        </w:rPr>
        <w:t>При наличии указанных признаков необходимо обратиться к врачу с целью исключения туберкулеза. Длительность лечения туберкулеза составляет от 6 до 24 месяцев и зависит от формы туберкулеза, степени запущенности болезни.</w:t>
      </w:r>
    </w:p>
    <w:p w:rsidR="00E92566" w:rsidRPr="00E92566" w:rsidRDefault="00E92566" w:rsidP="00E9256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Микобактерии крайне устойчивы к воздействию окружающей среды, длительно сохраняются вне организма, но погибают под воздействием прямого солнечного света и ультрафиолетового облучения. Могут образовывать маловирулентные L-формы, способствующие при присутствии в организме формировать специфический иммунитет без развития заболевания.</w:t>
      </w:r>
    </w:p>
    <w:p w:rsidR="00E92566" w:rsidRPr="00E92566" w:rsidRDefault="00E92566" w:rsidP="00E9256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</w:t>
      </w:r>
      <w:proofErr w:type="gramStart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туберкулеза выделяют первичную и вторичную стадии. Первичный туберкулез развивается в зоне внедрения возбудителя и характеризуется высокой чувствительности к нему тканей. </w:t>
      </w:r>
      <w:proofErr w:type="gramStart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первые</w:t>
      </w:r>
      <w:proofErr w:type="gramEnd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дни после заражения активизируется иммунная система, вырабатывая специфические антитела для уничтожения возбудителя. Чаще всего в легких и внутригрудных </w:t>
      </w:r>
      <w:proofErr w:type="spellStart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лимфоузлах</w:t>
      </w:r>
      <w:proofErr w:type="spellEnd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при алиментарном или контактном пути инфицирования – и в желудочно-кишечном тракте и коже, формируется очаг воспаления. При этом бактерии могут рассеиваться с током крови и лимфы по организму и формировать первичные очаги в других органах (почках, костях, суставах). Вскоре первичный очаг заживает, а организм приобретает стойкий противотуберкулезный иммунитет. Однако при снижении иммунных свойств (в юношеском или старческом возрасте, при ослаблении организме, синдроме иммунодефицита, гормональной терапии,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8" w:history="1">
        <w:r w:rsidRPr="00E925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сахарном диабете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др.) происходит активизация инфекции в очагах и развивается вторичный туберкулез.</w:t>
      </w:r>
    </w:p>
    <w:p w:rsidR="00E92566" w:rsidRPr="00E92566" w:rsidRDefault="00E92566" w:rsidP="00E92566">
      <w:pPr>
        <w:spacing w:after="0" w:line="360" w:lineRule="atLeast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h2_1"/>
      <w:bookmarkEnd w:id="0"/>
      <w:r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туберкулеза</w:t>
      </w:r>
    </w:p>
    <w:p w:rsidR="00E92566" w:rsidRPr="00E92566" w:rsidRDefault="00E92566" w:rsidP="00E9256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Туберкулез различают </w:t>
      </w:r>
      <w:proofErr w:type="gramStart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первичный и вторичный. Первичный в свою очередь может быть </w:t>
      </w:r>
      <w:proofErr w:type="spellStart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долокальным</w:t>
      </w:r>
      <w:proofErr w:type="spellEnd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hyperlink r:id="rId19" w:history="1">
        <w:r w:rsidRPr="005646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туберкулезная интоксикация</w:t>
        </w:r>
      </w:hyperlink>
      <w:r w:rsidR="00564635" w:rsidRPr="00564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и подростков) и локализованным (первичный туберкулезный комплекс, представляющий собой очаг в месте проникновения инфекции, и</w:t>
      </w:r>
      <w:r w:rsidR="00564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0" w:history="1">
        <w:r w:rsidRPr="005646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туберкулез внутригрудных лимфатических узлов</w:t>
        </w:r>
      </w:hyperlink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E92566" w:rsidRPr="00E92566" w:rsidRDefault="00E92566" w:rsidP="00E9256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Вторичный туберкулез различается по локализации на легочные и </w:t>
      </w:r>
      <w:proofErr w:type="spellStart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нелегочные</w:t>
      </w:r>
      <w:proofErr w:type="spellEnd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формы. Легочный туберкулез в зависимости от распространенности и степени поражения бывает милиарный,</w:t>
      </w:r>
      <w:r w:rsidR="00564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1" w:history="1">
        <w:proofErr w:type="spellStart"/>
        <w:r w:rsidRPr="005646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диссеминированный</w:t>
        </w:r>
      </w:hyperlink>
      <w:r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Start"/>
      <w:r w:rsidR="00564635" w:rsidRPr="0056463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4B6C8D"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"https://www.krasotaimedicina.ru/diseases/zabolevanija_pulmonology/focal-pulmonary-tuberculosis" </w:instrText>
      </w:r>
      <w:r w:rsidR="004B6C8D"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564635">
        <w:rPr>
          <w:rFonts w:ascii="Times New Roman" w:eastAsia="Times New Roman" w:hAnsi="Times New Roman" w:cs="Times New Roman"/>
          <w:sz w:val="28"/>
          <w:szCs w:val="28"/>
          <w:lang w:eastAsia="ru-RU"/>
        </w:rPr>
        <w:t>чаговый</w:t>
      </w:r>
      <w:proofErr w:type="spellEnd"/>
      <w:r w:rsidR="004B6C8D"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64635" w:rsidRPr="00564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2" w:history="1">
        <w:r w:rsidRPr="005646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инфильтративный</w:t>
        </w:r>
      </w:hyperlink>
      <w:r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64635" w:rsidRPr="00564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3" w:history="1">
        <w:r w:rsidRPr="005646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кавернозный</w:t>
        </w:r>
      </w:hyperlink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фиброзно-</w:t>
      </w: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кавернозный, </w:t>
      </w:r>
      <w:proofErr w:type="spellStart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цирротический</w:t>
      </w:r>
      <w:proofErr w:type="spellEnd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Также выделяют</w:t>
      </w:r>
      <w:r w:rsidR="00564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4" w:history="1">
        <w:r w:rsidRPr="005646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казеозную пневмонию</w:t>
        </w:r>
      </w:hyperlink>
      <w:r w:rsidR="00564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spellStart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туберкулему</w:t>
      </w:r>
      <w:proofErr w:type="spellEnd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качестве отдельных форм выделен</w:t>
      </w:r>
      <w:r w:rsidR="00564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5" w:history="1">
        <w:r w:rsidRPr="005646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туберкулезный плеврит</w:t>
        </w:r>
      </w:hyperlink>
      <w:r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64635" w:rsidRPr="00564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6" w:history="1">
        <w:r w:rsidRPr="005646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эмпиема плевры</w:t>
        </w:r>
      </w:hyperlink>
      <w:r w:rsidR="00564635" w:rsidRPr="00564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64635" w:rsidRPr="00564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7" w:history="1">
        <w:proofErr w:type="spellStart"/>
        <w:r w:rsidRPr="005646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саркоидоз</w:t>
        </w:r>
        <w:proofErr w:type="spellEnd"/>
      </w:hyperlink>
      <w:r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2566" w:rsidRPr="00E92566" w:rsidRDefault="00E92566" w:rsidP="00E9256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 легких встречается туберкулез головного и спинного мозга и мозговых оболочек,</w:t>
      </w:r>
      <w:r w:rsidR="00564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8" w:history="1">
        <w:r w:rsidRPr="005646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туберкулез кишечника</w:t>
        </w:r>
      </w:hyperlink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брюшины, </w:t>
      </w:r>
      <w:proofErr w:type="spellStart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мезентериальных</w:t>
      </w:r>
      <w:proofErr w:type="spellEnd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лимфоузлов</w:t>
      </w:r>
      <w:proofErr w:type="spellEnd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костей,</w:t>
      </w:r>
      <w:r w:rsidR="00564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9" w:history="1">
        <w:r w:rsidRPr="005646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суставов</w:t>
        </w:r>
      </w:hyperlink>
      <w:r w:rsidR="00564635" w:rsidRPr="00564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30" w:history="1">
        <w:r w:rsidRPr="005646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почек</w:t>
        </w:r>
      </w:hyperlink>
      <w:r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половых органов,</w:t>
      </w:r>
      <w:r w:rsidR="00564635" w:rsidRPr="00564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1" w:history="1">
        <w:r w:rsidRPr="005646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молочных желез</w:t>
        </w:r>
      </w:hyperlink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кожи и подкожной клетчатки, глаз. Иногда отмечается поражение других органов. В развитии туберкулеза выделяют фазы инфильтрации, распада, обсеменения, рассасывания, уплотнения, рубцевания и обызвествления. В отношении выделения бактерий различают открытую форму (с выделением бактерий, </w:t>
      </w:r>
      <w:proofErr w:type="spellStart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МБТ-положительную</w:t>
      </w:r>
      <w:proofErr w:type="spellEnd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и закрытую (без выделения, </w:t>
      </w:r>
      <w:proofErr w:type="spellStart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МБТ-отрицательную</w:t>
      </w:r>
      <w:proofErr w:type="spellEnd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E92566" w:rsidRPr="00E92566" w:rsidRDefault="00E92566" w:rsidP="00E92566">
      <w:pPr>
        <w:spacing w:after="0" w:line="360" w:lineRule="atLeast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h2_2"/>
      <w:bookmarkEnd w:id="1"/>
      <w:r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Симптомы туберкулеза</w:t>
      </w:r>
    </w:p>
    <w:p w:rsidR="00E92566" w:rsidRPr="00E92566" w:rsidRDefault="00E92566" w:rsidP="00E9256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силу многочисленности клинических форм, туберкулез может проявляться </w:t>
      </w:r>
      <w:proofErr w:type="gramStart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самыми</w:t>
      </w:r>
      <w:proofErr w:type="gramEnd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разнообразными </w:t>
      </w:r>
      <w:proofErr w:type="spellStart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симптомокомплексами</w:t>
      </w:r>
      <w:proofErr w:type="spellEnd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Течение заболевания хроническое, обычно начинается постепенно (долгое время может протекать бессимптомно). Со временем, проявляются симптомы общей интоксикации – гипертермия,</w:t>
      </w:r>
      <w:r w:rsidR="00564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32" w:history="1">
        <w:r w:rsidRPr="005646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тахикардия</w:t>
        </w:r>
      </w:hyperlink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слабость, снижение работоспособности, потеря аппетита и похудание, потливость. При прогрессировании инфекц</w:t>
      </w:r>
      <w:proofErr w:type="gramStart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и ее</w:t>
      </w:r>
      <w:proofErr w:type="gramEnd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распространении по организму интоксикация может быть довольно интенсивной. Больные значительно теряют в массе тела, черты лица заостряются, появляется болезненный румянец. Температура тела не поднимается выше субфебрильных цифр, но держится продолжительное время. Лихорадка возникает только в случае массивного поражения.</w:t>
      </w:r>
    </w:p>
    <w:p w:rsidR="00E92566" w:rsidRPr="00E92566" w:rsidRDefault="00E92566" w:rsidP="00E92566">
      <w:pPr>
        <w:numPr>
          <w:ilvl w:val="0"/>
          <w:numId w:val="1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Туберкулез легких, как правило, сопровождается кашлем (первоначально сухим), обостряющимся ночью и с утра. Существование упорного кашля на протяжении более чем трех недель является тревожным симптомом, и следует в таких случаях обязательно обращаться к врачу. При прогрессировании заболевания может появляться</w:t>
      </w:r>
      <w:r w:rsidR="00AA2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33" w:history="1">
        <w:r w:rsidRPr="00AA2B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кровохарканье</w:t>
        </w:r>
      </w:hyperlink>
      <w:r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Туберкулез легких может осложниться опасным для жизни состоянием –</w:t>
      </w:r>
      <w:r w:rsidR="00AA2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34" w:history="1">
        <w:r w:rsidRPr="00AA2B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легочным кровотечением</w:t>
        </w:r>
      </w:hyperlink>
      <w:r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2566" w:rsidRPr="00E92566" w:rsidRDefault="00E92566" w:rsidP="00E9256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Туберкулез других органов и систем случается намного реже и выявляется, как правило, после исключения других патологий.</w:t>
      </w:r>
    </w:p>
    <w:p w:rsidR="00E92566" w:rsidRPr="00E92566" w:rsidRDefault="00E92566" w:rsidP="00E92566">
      <w:pPr>
        <w:numPr>
          <w:ilvl w:val="0"/>
          <w:numId w:val="2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Туберкулез мозговых оболочек и головного мозга. Развивается постепенно на протяжении 1-2 недель, чаще всего у детей и лиц с иммунодефицитом, у больных сахарным диабетом. Первоначально, помимо симптомов интоксикации, появляются</w:t>
      </w:r>
      <w:r w:rsidR="00770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35" w:history="1">
        <w:r w:rsidRPr="007702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расстройства сна</w:t>
        </w:r>
      </w:hyperlink>
      <w:r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головные боли, со второй недели заболевания присоединяется рвота, головная боль становится интенсивной и упорной. К концу первой недели отмечается </w:t>
      </w:r>
      <w:proofErr w:type="spellStart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менингеальная</w:t>
      </w:r>
      <w:proofErr w:type="spellEnd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симптоматика (ригидность затылочных мышц, симптомы </w:t>
      </w:r>
      <w:proofErr w:type="spellStart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Кернига</w:t>
      </w:r>
      <w:proofErr w:type="spellEnd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Брудзинского</w:t>
      </w:r>
      <w:proofErr w:type="spellEnd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неврологические расстройства.</w:t>
      </w:r>
    </w:p>
    <w:p w:rsidR="00E92566" w:rsidRPr="00E92566" w:rsidRDefault="00E92566" w:rsidP="00E92566">
      <w:pPr>
        <w:numPr>
          <w:ilvl w:val="0"/>
          <w:numId w:val="2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Туберкулез органов пищеварительного тракта характеризуется сочетанием общей интоксикации с нарушением стула (запоры, чередующиеся с поносами), </w:t>
      </w:r>
      <w:r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симптоматикой</w:t>
      </w:r>
      <w:r w:rsidR="00770281" w:rsidRPr="0077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6" w:history="1">
        <w:r w:rsidRPr="007702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диспепсии</w:t>
        </w:r>
      </w:hyperlink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болью в животе, иногда кровянистыми примесями в кале. Туберкулез кишечника может способствовать развитию непроходимости.</w:t>
      </w:r>
    </w:p>
    <w:p w:rsidR="00E92566" w:rsidRPr="00E92566" w:rsidRDefault="004B6C8D" w:rsidP="00E92566">
      <w:pPr>
        <w:numPr>
          <w:ilvl w:val="0"/>
          <w:numId w:val="2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7" w:history="1">
        <w:r w:rsidR="00E92566" w:rsidRPr="007702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Туберкулез костей</w:t>
        </w:r>
      </w:hyperlink>
      <w:r w:rsidR="00E92566"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суставов и позвоночника. При туберкулезе суставов отмечается </w:t>
      </w:r>
      <w:r w:rsidR="00E92566"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симптоматика</w:t>
      </w:r>
      <w:r w:rsidR="00770281" w:rsidRPr="0077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8" w:history="1">
        <w:r w:rsidR="00E92566" w:rsidRPr="007702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артритов</w:t>
        </w:r>
      </w:hyperlink>
      <w:r w:rsidR="00E92566"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(боль в пораженных суставах, ограничение в подвижности), При поражении костей отмечается их болезненность, склонность к переломам.</w:t>
      </w:r>
    </w:p>
    <w:p w:rsidR="00E92566" w:rsidRPr="00E92566" w:rsidRDefault="00E92566" w:rsidP="00E92566">
      <w:pPr>
        <w:numPr>
          <w:ilvl w:val="0"/>
          <w:numId w:val="2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Туберкулез органов мочеполовой системы. При локализации очага инфекции в почках больные отмечают симптоматику</w:t>
      </w:r>
      <w:r w:rsidR="00770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39" w:history="1">
        <w:r w:rsidRPr="007702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нефрита</w:t>
        </w:r>
      </w:hyperlink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боль в спине, возможно появление крови в моче. Довольно редко может развиваться туберкулез мочевыводящих путей, в этом случае проявлениями будет дизурия (нарушение процесса мочеиспускания), болезненность при мочеиспускании. Туберкулез половых органов </w:t>
      </w:r>
      <w:r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40" w:history="1">
        <w:r w:rsidRPr="007702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генитальный туберкулез</w:t>
        </w:r>
      </w:hyperlink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может быть </w:t>
      </w:r>
      <w:r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причиной</w:t>
      </w:r>
      <w:r w:rsidR="00770281" w:rsidRPr="0077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1" w:history="1">
        <w:r w:rsidRPr="007702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бесплодия</w:t>
        </w:r>
      </w:hyperlink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2566" w:rsidRPr="00E92566" w:rsidRDefault="00E92566" w:rsidP="00E92566">
      <w:pPr>
        <w:numPr>
          <w:ilvl w:val="0"/>
          <w:numId w:val="2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Туберкулез кожи характеризуется появлением плотных узелков под кожей, при прогрессировании увеличивающихся и вскрывающихся на кожу с выделением белых творожистых масс</w:t>
      </w:r>
      <w:proofErr w:type="gramStart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bookmarkStart w:id="2" w:name="h2_3"/>
      <w:bookmarkEnd w:id="2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E92566" w:rsidRPr="00E92566" w:rsidRDefault="00E92566" w:rsidP="00E92566">
      <w:pPr>
        <w:spacing w:after="0" w:line="360" w:lineRule="atLeast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h2_4"/>
      <w:bookmarkEnd w:id="3"/>
      <w:r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туберкулеза</w:t>
      </w:r>
    </w:p>
    <w:p w:rsidR="00E92566" w:rsidRPr="00E92566" w:rsidRDefault="00E92566" w:rsidP="00E9256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зачастую туберкулез первое время протекает бессимптомно, значительную роль в его диагностике играют профилактические обследования. Взрослым ежегодно необходимо произвести</w:t>
      </w:r>
      <w:r w:rsidR="00770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42" w:history="1">
        <w:r w:rsidRPr="007702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флюорографию</w:t>
        </w:r>
      </w:hyperlink>
      <w:r w:rsidR="00770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органов грудной клетки, детям –</w:t>
      </w:r>
      <w:r w:rsidR="00770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43" w:history="1">
        <w:r w:rsidRPr="007702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пробу Манту</w:t>
        </w:r>
      </w:hyperlink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(методика </w:t>
      </w:r>
      <w:proofErr w:type="spellStart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туберкулино-диагностики</w:t>
      </w:r>
      <w:proofErr w:type="spellEnd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выявляющая степень инфицированности организма туберкулезной палочкой и реактивности тканей). Основным методом диагностики туберкулеза является</w:t>
      </w:r>
      <w:r w:rsidR="00770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44" w:history="1">
        <w:r w:rsidRPr="007702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рентгенография легких</w:t>
        </w:r>
      </w:hyperlink>
      <w:r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этом можно обнаружить очаги инфекции, как в легких, так и в других органах и тканях.</w:t>
      </w:r>
    </w:p>
    <w:p w:rsidR="00E92566" w:rsidRPr="00E92566" w:rsidRDefault="00E92566" w:rsidP="00E9256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определения возбудителя производят посев мокроты, промывных вод бронхов и желудка, отделяемого из кожных образований. При невозможности высеять бактерию из биологических материалов, можно говорить о </w:t>
      </w:r>
      <w:proofErr w:type="spellStart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МКБ-отрицательной</w:t>
      </w:r>
      <w:proofErr w:type="spellEnd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форме. Данные лабораторных анализов неспецифичны и указывает на воспаление, интоксикацию, иногда (протеинурия, кровь в кале) могут говорить о локализации очага. Однако всестороннее исследование состояния организма при туберкулезе имеет значение при выборе тактики лечения.</w:t>
      </w:r>
    </w:p>
    <w:p w:rsidR="00E92566" w:rsidRPr="00E92566" w:rsidRDefault="00E92566" w:rsidP="00E92566">
      <w:pPr>
        <w:spacing w:after="0" w:line="360" w:lineRule="atLeast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h2_5"/>
      <w:bookmarkEnd w:id="4"/>
      <w:r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Лечение туберкулеза</w:t>
      </w:r>
    </w:p>
    <w:p w:rsidR="00E92566" w:rsidRPr="00E92566" w:rsidRDefault="00E92566" w:rsidP="00E9256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Лечение туберкулеза направлено на заживление очагов и ликвидацию симптоматики. Запущенный туберкулез поддается лечению заметно хуже, чем своевременно выявленный, даже более тяжелого течения (деструктивные формы). Лечение туберкулеза занимает год и более, является комплексным </w:t>
      </w: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(сочетает методы медикаментозной терапии, физиотерапию). Первоначально лечение проводят в туберкулезном диспансере до прекращения выделения микроорганизмов. После чего больные выписываются для продолжения амбулаторного лечения. Пациентам, прошедшим курс терапии туберкулеза рекомендовано лечение в специализированных санаториях и профилакториях.</w:t>
      </w:r>
    </w:p>
    <w:p w:rsidR="00CE3C68" w:rsidRDefault="00E92566" w:rsidP="00E9256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Хирургическое лечение показано в случаях, когда консервативная терапия не достаточна для достижения излечения. </w:t>
      </w:r>
    </w:p>
    <w:p w:rsidR="00E92566" w:rsidRPr="00E92566" w:rsidRDefault="00E92566" w:rsidP="00E9256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Пациентам, страдающим туберкулезом, назначается специальная высококалорийная диета (стол №11), богатая легкоусвояемым белком, витаминами</w:t>
      </w:r>
      <w:proofErr w:type="gramStart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группы В.</w:t>
      </w:r>
    </w:p>
    <w:p w:rsidR="00E92566" w:rsidRPr="00E92566" w:rsidRDefault="00E92566" w:rsidP="00E9256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Постельный режим прописан только больным с высокой степенью деструкции легких, выраженным кровохарканьем. В остальных случаях больным рекомендованы прогулки, лечебная физкультура, активная физическая деятельность.</w:t>
      </w:r>
    </w:p>
    <w:p w:rsidR="00E92566" w:rsidRPr="00E92566" w:rsidRDefault="00E92566" w:rsidP="00E92566">
      <w:pPr>
        <w:spacing w:after="0" w:line="360" w:lineRule="atLeast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h2_6"/>
      <w:bookmarkEnd w:id="5"/>
      <w:r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 при туберкулезе</w:t>
      </w:r>
    </w:p>
    <w:p w:rsidR="00E92566" w:rsidRPr="008D0E9E" w:rsidRDefault="00E92566" w:rsidP="00E9256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в большинстве случаев при своевременном выявлении и соблюдении необходимых лечебных мер прогноз благоприятный – происходит заживление туберкулезных очагов и стихание клинических признаков, что можно считать клиническим выздоровлением. После лечения в месте локализации очагов могут оставаться рубцы, участки фиброза, инкапсулированные очаги, содержащие бактерии в дремлющем состоянии. При ухудшении состояния организма возможно </w:t>
      </w:r>
      <w:proofErr w:type="spellStart"/>
      <w:r w:rsidRPr="008D0E9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рецидивирование</w:t>
      </w:r>
      <w:proofErr w:type="spellEnd"/>
      <w:r w:rsidRPr="008D0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заболевания, поэтому больные после клинического излечения находятся на диспансерном учете у</w:t>
      </w:r>
      <w:r w:rsidR="00CE3C68" w:rsidRPr="008D0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5" w:history="1">
        <w:r w:rsidRPr="008D0E9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фтизиатра</w:t>
        </w:r>
      </w:hyperlink>
      <w:r w:rsidR="00CE3C68" w:rsidRPr="008D0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0E9E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подвергаются регулярному обследованию. После перенесения и излечения туберкулеза туберкулиновая проба остается положительной.</w:t>
      </w:r>
    </w:p>
    <w:p w:rsidR="00E92566" w:rsidRPr="008D0E9E" w:rsidRDefault="00E92566" w:rsidP="00E9256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E9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отсутствия лечения или несоблюдения рекомендаций смертность от туберкулеза достигает 50% случаев. Кроме того, прогноз ухудшается у лиц пожилого возраста,</w:t>
      </w:r>
      <w:r w:rsidR="00CE3C68" w:rsidRPr="008D0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6" w:history="1">
        <w:r w:rsidRPr="008D0E9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ВИЧ-инфицированных</w:t>
        </w:r>
      </w:hyperlink>
      <w:r w:rsidR="00CE3C68" w:rsidRPr="008D0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0E9E">
        <w:rPr>
          <w:rFonts w:ascii="Times New Roman" w:eastAsia="Times New Roman" w:hAnsi="Times New Roman" w:cs="Times New Roman"/>
          <w:sz w:val="28"/>
          <w:szCs w:val="28"/>
          <w:lang w:eastAsia="ru-RU"/>
        </w:rPr>
        <w:t>и людей, страдающих сахарным диабетом.</w:t>
      </w:r>
    </w:p>
    <w:p w:rsidR="00E92566" w:rsidRPr="008D0E9E" w:rsidRDefault="00E92566" w:rsidP="00E92566">
      <w:pPr>
        <w:spacing w:after="0" w:line="360" w:lineRule="atLeast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h2_7"/>
      <w:bookmarkEnd w:id="6"/>
      <w:r w:rsidRPr="008D0E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туберкулеза</w:t>
      </w:r>
    </w:p>
    <w:p w:rsidR="00E92566" w:rsidRPr="00E92566" w:rsidRDefault="00E92566" w:rsidP="00E9256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Профилактические меры, проводимые специализированными противотуберкулезными лечебными учреждениями вместе с заведениями общего лечебного профиля, включают профилактические осмотры граждан (обязательная ежегодная флюорография), выявление больных, страдающих открытыми формами туберкулеза, их изолирование, обследование контактных лиц, специфическую профилактику туберкулеза.</w:t>
      </w:r>
    </w:p>
    <w:p w:rsidR="000E39A2" w:rsidRDefault="00E92566" w:rsidP="00E9256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Специфическая профилактика </w:t>
      </w:r>
      <w:r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47" w:history="1">
        <w:r w:rsidRPr="00CE3C6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вакцинация</w:t>
        </w:r>
      </w:hyperlink>
      <w:r w:rsidRPr="00E9256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направлена на формирование противотуберкулезного иммунитета, включает введение</w:t>
      </w:r>
      <w:r w:rsidR="00CE3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48" w:history="1">
        <w:r w:rsidRPr="00CE3C6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вакцины БЦЖ</w:t>
        </w:r>
      </w:hyperlink>
      <w:r w:rsidR="00CE3C68" w:rsidRPr="00CE3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профилактических химических средств. У лиц, вакцинированных БЦЖ, </w:t>
      </w:r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туберкулез протекает в более легких, доброкачественных формах, проще поддается лечению. Иммунитет обычно формируется через 2 месяца после вакцинации и </w:t>
      </w:r>
      <w:proofErr w:type="spellStart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стухает</w:t>
      </w:r>
      <w:proofErr w:type="spellEnd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5-7 лет. Меры </w:t>
      </w:r>
      <w:proofErr w:type="spellStart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химиопрофилактики</w:t>
      </w:r>
      <w:proofErr w:type="spellEnd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применяются среди лиц с повышенным риском заражения: лицам, контактировавшим с больными туберкулезом с отрицательной туберкулиновой пробой (первичная </w:t>
      </w:r>
      <w:proofErr w:type="spellStart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химиопрофилактика</w:t>
      </w:r>
      <w:proofErr w:type="spellEnd"/>
      <w:r w:rsidRPr="00E9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инфицированным лицам (вторичная).</w:t>
      </w:r>
    </w:p>
    <w:p w:rsidR="000E39A2" w:rsidRDefault="00D478D1" w:rsidP="00E9256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D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" descr="http://adm-moskovsky.ru/netcat_files/124/140/tuberkulez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-moskovsky.ru/netcat_files/124/140/tuberkulez_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229" w:rsidRDefault="008F2229" w:rsidP="00E9256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2229" w:rsidRDefault="008F2229" w:rsidP="008D0E9E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2229" w:rsidRPr="008F2229" w:rsidRDefault="008F2229" w:rsidP="008D0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229">
        <w:rPr>
          <w:rFonts w:ascii="Times New Roman" w:hAnsi="Times New Roman" w:cs="Times New Roman"/>
          <w:b/>
          <w:sz w:val="28"/>
          <w:szCs w:val="28"/>
        </w:rPr>
        <w:t>Министерство здравоохранения Республики Крым</w:t>
      </w:r>
    </w:p>
    <w:p w:rsidR="008F2229" w:rsidRPr="008F2229" w:rsidRDefault="008F2229" w:rsidP="008D0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229">
        <w:rPr>
          <w:rFonts w:ascii="Times New Roman" w:hAnsi="Times New Roman" w:cs="Times New Roman"/>
          <w:b/>
          <w:sz w:val="28"/>
          <w:szCs w:val="28"/>
        </w:rPr>
        <w:t>ГБУЗ РК «Центр медицинской профилактики»</w:t>
      </w:r>
    </w:p>
    <w:p w:rsidR="008F2229" w:rsidRPr="008F2229" w:rsidRDefault="008F2229" w:rsidP="008D0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22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Анкета</w:t>
      </w:r>
    </w:p>
    <w:p w:rsidR="008F2229" w:rsidRPr="008F2229" w:rsidRDefault="008F2229" w:rsidP="008D0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229">
        <w:rPr>
          <w:rFonts w:ascii="Times New Roman" w:hAnsi="Times New Roman" w:cs="Times New Roman"/>
          <w:b/>
          <w:sz w:val="28"/>
          <w:szCs w:val="28"/>
          <w:u w:val="single"/>
        </w:rPr>
        <w:t xml:space="preserve">Сведения о респонденте: </w:t>
      </w:r>
      <w:r w:rsidRPr="008F2229">
        <w:rPr>
          <w:rFonts w:ascii="Times New Roman" w:hAnsi="Times New Roman" w:cs="Times New Roman"/>
          <w:sz w:val="28"/>
          <w:szCs w:val="28"/>
          <w:u w:val="single"/>
        </w:rPr>
        <w:br/>
      </w:r>
      <w:r w:rsidRPr="008F2229">
        <w:rPr>
          <w:rFonts w:ascii="Times New Roman" w:hAnsi="Times New Roman" w:cs="Times New Roman"/>
          <w:sz w:val="28"/>
          <w:szCs w:val="28"/>
        </w:rPr>
        <w:t xml:space="preserve">Пол  Мужской      Женский </w:t>
      </w:r>
      <w:r w:rsidRPr="008F2229">
        <w:rPr>
          <w:rFonts w:ascii="Times New Roman" w:hAnsi="Times New Roman" w:cs="Times New Roman"/>
          <w:sz w:val="28"/>
          <w:szCs w:val="28"/>
        </w:rPr>
        <w:br/>
        <w:t xml:space="preserve">Возраст ____ лет </w:t>
      </w:r>
    </w:p>
    <w:p w:rsidR="008F2229" w:rsidRPr="008F2229" w:rsidRDefault="008F2229" w:rsidP="008D0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229">
        <w:rPr>
          <w:rFonts w:ascii="Times New Roman" w:hAnsi="Times New Roman" w:cs="Times New Roman"/>
          <w:b/>
          <w:sz w:val="28"/>
          <w:szCs w:val="28"/>
        </w:rPr>
        <w:t>1. Что вы знаете о туберкулезе?</w:t>
      </w:r>
    </w:p>
    <w:p w:rsidR="008F2229" w:rsidRPr="008F2229" w:rsidRDefault="008F2229" w:rsidP="008D0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229">
        <w:rPr>
          <w:rFonts w:ascii="Times New Roman" w:hAnsi="Times New Roman" w:cs="Times New Roman"/>
          <w:sz w:val="28"/>
          <w:szCs w:val="28"/>
        </w:rPr>
        <w:t>-Туберкулез - это опасное заразное заболевание, вызываемое микобактериями туберкулеза;</w:t>
      </w:r>
      <w:proofErr w:type="gramStart"/>
      <w:r w:rsidRPr="008F2229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8F2229">
        <w:rPr>
          <w:rFonts w:ascii="Times New Roman" w:hAnsi="Times New Roman" w:cs="Times New Roman"/>
          <w:sz w:val="28"/>
          <w:szCs w:val="28"/>
        </w:rPr>
        <w:t>туберкулез - это незаразное заболевание;</w:t>
      </w:r>
    </w:p>
    <w:p w:rsidR="008F2229" w:rsidRPr="008F2229" w:rsidRDefault="008F2229" w:rsidP="008D0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229">
        <w:rPr>
          <w:rFonts w:ascii="Times New Roman" w:hAnsi="Times New Roman" w:cs="Times New Roman"/>
          <w:b/>
          <w:sz w:val="28"/>
          <w:szCs w:val="28"/>
        </w:rPr>
        <w:t>2. Кто является источником инфекции?</w:t>
      </w:r>
      <w:proofErr w:type="gramStart"/>
      <w:r w:rsidRPr="008F2229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8F2229">
        <w:rPr>
          <w:rFonts w:ascii="Times New Roman" w:hAnsi="Times New Roman" w:cs="Times New Roman"/>
          <w:sz w:val="28"/>
          <w:szCs w:val="28"/>
        </w:rPr>
        <w:t>человек, больной туберкулезом;</w:t>
      </w:r>
      <w:r w:rsidRPr="008F2229">
        <w:rPr>
          <w:rFonts w:ascii="Times New Roman" w:hAnsi="Times New Roman" w:cs="Times New Roman"/>
          <w:sz w:val="28"/>
          <w:szCs w:val="28"/>
        </w:rPr>
        <w:br/>
        <w:t>-животное, больное туберкулезом;</w:t>
      </w:r>
      <w:r w:rsidRPr="008F2229">
        <w:rPr>
          <w:rFonts w:ascii="Times New Roman" w:hAnsi="Times New Roman" w:cs="Times New Roman"/>
          <w:sz w:val="28"/>
          <w:szCs w:val="28"/>
        </w:rPr>
        <w:br/>
        <w:t>-все перечисленное</w:t>
      </w:r>
    </w:p>
    <w:p w:rsidR="008F2229" w:rsidRPr="008F2229" w:rsidRDefault="008F2229" w:rsidP="008D0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229">
        <w:rPr>
          <w:rFonts w:ascii="Times New Roman" w:hAnsi="Times New Roman" w:cs="Times New Roman"/>
          <w:b/>
          <w:sz w:val="28"/>
          <w:szCs w:val="28"/>
        </w:rPr>
        <w:lastRenderedPageBreak/>
        <w:t>3. Основные пути и способы заражения туберкулезом:</w:t>
      </w:r>
      <w:proofErr w:type="gramStart"/>
      <w:r w:rsidRPr="008F2229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8F2229">
        <w:rPr>
          <w:rFonts w:ascii="Times New Roman" w:hAnsi="Times New Roman" w:cs="Times New Roman"/>
          <w:sz w:val="28"/>
          <w:szCs w:val="28"/>
        </w:rPr>
        <w:t>воздушно - капельный (при кашле, чихании. разговоре больного);</w:t>
      </w:r>
      <w:r w:rsidRPr="008F2229">
        <w:rPr>
          <w:rFonts w:ascii="Times New Roman" w:hAnsi="Times New Roman" w:cs="Times New Roman"/>
          <w:sz w:val="28"/>
          <w:szCs w:val="28"/>
        </w:rPr>
        <w:br/>
        <w:t>-алиментарный (при употреблении молока и молочных продуктов от больных туберкулезом коров, яиц от больной птицы) и через грязные руки (оральный);</w:t>
      </w:r>
      <w:r w:rsidRPr="008F2229">
        <w:rPr>
          <w:rFonts w:ascii="Times New Roman" w:hAnsi="Times New Roman" w:cs="Times New Roman"/>
          <w:sz w:val="28"/>
          <w:szCs w:val="28"/>
        </w:rPr>
        <w:br/>
      </w:r>
      <w:r w:rsidRPr="008F2229">
        <w:rPr>
          <w:rFonts w:ascii="Times New Roman" w:hAnsi="Times New Roman" w:cs="Times New Roman"/>
          <w:b/>
          <w:sz w:val="28"/>
          <w:szCs w:val="28"/>
        </w:rPr>
        <w:t>4. Какие признаки туберкулеза вы знаете?</w:t>
      </w:r>
      <w:proofErr w:type="gramStart"/>
      <w:r w:rsidRPr="008F2229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8F2229">
        <w:rPr>
          <w:rFonts w:ascii="Times New Roman" w:hAnsi="Times New Roman" w:cs="Times New Roman"/>
          <w:sz w:val="28"/>
          <w:szCs w:val="28"/>
        </w:rPr>
        <w:t>кашель с мокротой более 3-х недель;</w:t>
      </w:r>
    </w:p>
    <w:p w:rsidR="008F2229" w:rsidRPr="008F2229" w:rsidRDefault="008F2229" w:rsidP="008D0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229">
        <w:rPr>
          <w:rFonts w:ascii="Times New Roman" w:hAnsi="Times New Roman" w:cs="Times New Roman"/>
          <w:sz w:val="28"/>
          <w:szCs w:val="28"/>
        </w:rPr>
        <w:t>-беспричинная слабость, потеря аппетита, повышение температуры тела;</w:t>
      </w:r>
    </w:p>
    <w:p w:rsidR="008F2229" w:rsidRPr="008F2229" w:rsidRDefault="008F2229" w:rsidP="008D0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229">
        <w:rPr>
          <w:rFonts w:ascii="Times New Roman" w:hAnsi="Times New Roman" w:cs="Times New Roman"/>
          <w:sz w:val="28"/>
          <w:szCs w:val="28"/>
        </w:rPr>
        <w:t>-кровохарканье;</w:t>
      </w:r>
      <w:proofErr w:type="gramStart"/>
      <w:r w:rsidRPr="008F2229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8F2229">
        <w:rPr>
          <w:rFonts w:ascii="Times New Roman" w:hAnsi="Times New Roman" w:cs="Times New Roman"/>
          <w:sz w:val="28"/>
          <w:szCs w:val="28"/>
        </w:rPr>
        <w:t>все перечисленное.</w:t>
      </w:r>
      <w:r w:rsidRPr="008F2229">
        <w:rPr>
          <w:rFonts w:ascii="Times New Roman" w:hAnsi="Times New Roman" w:cs="Times New Roman"/>
          <w:sz w:val="28"/>
          <w:szCs w:val="28"/>
        </w:rPr>
        <w:br/>
      </w:r>
      <w:r w:rsidRPr="008F2229">
        <w:rPr>
          <w:rFonts w:ascii="Times New Roman" w:hAnsi="Times New Roman" w:cs="Times New Roman"/>
          <w:b/>
          <w:sz w:val="28"/>
          <w:szCs w:val="28"/>
        </w:rPr>
        <w:t>5. Куда можно обратиться при наличии вышеуказанных признаков?</w:t>
      </w:r>
      <w:proofErr w:type="gramStart"/>
      <w:r w:rsidRPr="008F2229">
        <w:rPr>
          <w:rFonts w:ascii="Times New Roman" w:hAnsi="Times New Roman" w:cs="Times New Roman"/>
          <w:sz w:val="28"/>
          <w:szCs w:val="28"/>
        </w:rPr>
        <w:br/>
      </w:r>
      <w:r w:rsidRPr="008F2229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8F2229">
        <w:rPr>
          <w:rFonts w:ascii="Times New Roman" w:hAnsi="Times New Roman" w:cs="Times New Roman"/>
          <w:sz w:val="28"/>
          <w:szCs w:val="28"/>
        </w:rPr>
        <w:t>к врачу по месту жительства;</w:t>
      </w:r>
      <w:r w:rsidRPr="008F2229">
        <w:rPr>
          <w:rFonts w:ascii="Times New Roman" w:hAnsi="Times New Roman" w:cs="Times New Roman"/>
          <w:sz w:val="28"/>
          <w:szCs w:val="28"/>
        </w:rPr>
        <w:br/>
        <w:t>-заняться самолечением;</w:t>
      </w:r>
      <w:r w:rsidRPr="008F2229">
        <w:rPr>
          <w:rFonts w:ascii="Times New Roman" w:hAnsi="Times New Roman" w:cs="Times New Roman"/>
          <w:sz w:val="28"/>
          <w:szCs w:val="28"/>
        </w:rPr>
        <w:br/>
        <w:t>-обратиться к экстрасенсу (целителю)</w:t>
      </w:r>
      <w:r w:rsidRPr="008F2229">
        <w:rPr>
          <w:rFonts w:ascii="Times New Roman" w:hAnsi="Times New Roman" w:cs="Times New Roman"/>
          <w:sz w:val="28"/>
          <w:szCs w:val="28"/>
        </w:rPr>
        <w:br/>
      </w:r>
      <w:r w:rsidRPr="008F2229">
        <w:rPr>
          <w:rFonts w:ascii="Times New Roman" w:hAnsi="Times New Roman" w:cs="Times New Roman"/>
          <w:b/>
          <w:sz w:val="28"/>
          <w:szCs w:val="28"/>
        </w:rPr>
        <w:t>6. Излечим ли туберкулез?</w:t>
      </w:r>
      <w:proofErr w:type="gramStart"/>
      <w:r w:rsidRPr="008F2229">
        <w:rPr>
          <w:rFonts w:ascii="Times New Roman" w:hAnsi="Times New Roman" w:cs="Times New Roman"/>
          <w:b/>
          <w:sz w:val="28"/>
          <w:szCs w:val="28"/>
        </w:rPr>
        <w:br/>
        <w:t>-</w:t>
      </w:r>
      <w:proofErr w:type="gramEnd"/>
      <w:r w:rsidRPr="008F2229">
        <w:rPr>
          <w:rFonts w:ascii="Times New Roman" w:hAnsi="Times New Roman" w:cs="Times New Roman"/>
          <w:sz w:val="28"/>
          <w:szCs w:val="28"/>
        </w:rPr>
        <w:t>да, излечим; но лечение длительное, 6-8 месяцев; необходимо строго соблюдать все назначения лечащего врача.</w:t>
      </w:r>
      <w:r w:rsidRPr="008F2229">
        <w:rPr>
          <w:rFonts w:ascii="Times New Roman" w:hAnsi="Times New Roman" w:cs="Times New Roman"/>
          <w:sz w:val="28"/>
          <w:szCs w:val="28"/>
        </w:rPr>
        <w:br/>
        <w:t>-не излечим;</w:t>
      </w:r>
      <w:r w:rsidRPr="008F2229">
        <w:rPr>
          <w:rFonts w:ascii="Times New Roman" w:hAnsi="Times New Roman" w:cs="Times New Roman"/>
          <w:sz w:val="28"/>
          <w:szCs w:val="28"/>
        </w:rPr>
        <w:br/>
      </w:r>
      <w:r w:rsidRPr="008F2229">
        <w:rPr>
          <w:rFonts w:ascii="Times New Roman" w:hAnsi="Times New Roman" w:cs="Times New Roman"/>
          <w:b/>
          <w:sz w:val="28"/>
          <w:szCs w:val="28"/>
        </w:rPr>
        <w:t>7. Какие факторы обусловливают заражение туберкулезом?</w:t>
      </w:r>
      <w:proofErr w:type="gramStart"/>
      <w:r w:rsidRPr="008F2229">
        <w:rPr>
          <w:rFonts w:ascii="Times New Roman" w:hAnsi="Times New Roman" w:cs="Times New Roman"/>
          <w:b/>
          <w:sz w:val="28"/>
          <w:szCs w:val="28"/>
        </w:rPr>
        <w:br/>
      </w:r>
      <w:r w:rsidRPr="008F222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F2229">
        <w:rPr>
          <w:rFonts w:ascii="Times New Roman" w:hAnsi="Times New Roman" w:cs="Times New Roman"/>
          <w:sz w:val="28"/>
          <w:szCs w:val="28"/>
        </w:rPr>
        <w:t>контакт с больным человеком;</w:t>
      </w:r>
      <w:r w:rsidRPr="008F2229">
        <w:rPr>
          <w:rFonts w:ascii="Times New Roman" w:hAnsi="Times New Roman" w:cs="Times New Roman"/>
          <w:sz w:val="28"/>
          <w:szCs w:val="28"/>
        </w:rPr>
        <w:br/>
        <w:t>-плохие социально-бытовые условия;</w:t>
      </w:r>
      <w:r w:rsidRPr="008F2229">
        <w:rPr>
          <w:rFonts w:ascii="Times New Roman" w:hAnsi="Times New Roman" w:cs="Times New Roman"/>
          <w:sz w:val="28"/>
          <w:szCs w:val="28"/>
        </w:rPr>
        <w:br/>
        <w:t>-недостаточное неполноценное питание;</w:t>
      </w:r>
      <w:r w:rsidRPr="008F2229">
        <w:rPr>
          <w:rFonts w:ascii="Times New Roman" w:hAnsi="Times New Roman" w:cs="Times New Roman"/>
          <w:sz w:val="28"/>
          <w:szCs w:val="28"/>
        </w:rPr>
        <w:br/>
        <w:t xml:space="preserve">-длительное курение, переутомление, </w:t>
      </w:r>
      <w:proofErr w:type="spellStart"/>
      <w:r w:rsidRPr="008F2229">
        <w:rPr>
          <w:rFonts w:ascii="Times New Roman" w:hAnsi="Times New Roman" w:cs="Times New Roman"/>
          <w:sz w:val="28"/>
          <w:szCs w:val="28"/>
        </w:rPr>
        <w:t>психоэмоциональные</w:t>
      </w:r>
      <w:proofErr w:type="spellEnd"/>
      <w:r w:rsidRPr="008F2229">
        <w:rPr>
          <w:rFonts w:ascii="Times New Roman" w:hAnsi="Times New Roman" w:cs="Times New Roman"/>
          <w:sz w:val="28"/>
          <w:szCs w:val="28"/>
        </w:rPr>
        <w:t xml:space="preserve"> перегрузки;</w:t>
      </w:r>
      <w:r w:rsidRPr="008F2229">
        <w:rPr>
          <w:rFonts w:ascii="Times New Roman" w:hAnsi="Times New Roman" w:cs="Times New Roman"/>
          <w:sz w:val="28"/>
          <w:szCs w:val="28"/>
        </w:rPr>
        <w:br/>
        <w:t>-все перечисленное</w:t>
      </w:r>
      <w:r w:rsidRPr="008F2229">
        <w:rPr>
          <w:rFonts w:ascii="Times New Roman" w:hAnsi="Times New Roman" w:cs="Times New Roman"/>
          <w:sz w:val="28"/>
          <w:szCs w:val="28"/>
        </w:rPr>
        <w:br/>
      </w:r>
      <w:r w:rsidRPr="008F2229">
        <w:rPr>
          <w:rFonts w:ascii="Times New Roman" w:hAnsi="Times New Roman" w:cs="Times New Roman"/>
          <w:b/>
          <w:sz w:val="28"/>
          <w:szCs w:val="28"/>
        </w:rPr>
        <w:t>8. Лица с наибольшим риском заболевания туберкулезом?</w:t>
      </w:r>
      <w:proofErr w:type="gramStart"/>
      <w:r w:rsidRPr="008F2229">
        <w:rPr>
          <w:rFonts w:ascii="Times New Roman" w:hAnsi="Times New Roman" w:cs="Times New Roman"/>
          <w:sz w:val="28"/>
          <w:szCs w:val="28"/>
        </w:rPr>
        <w:br/>
        <w:t>-</w:t>
      </w:r>
      <w:proofErr w:type="spellStart"/>
      <w:proofErr w:type="gramEnd"/>
      <w:r w:rsidRPr="008F2229">
        <w:rPr>
          <w:rFonts w:ascii="Times New Roman" w:hAnsi="Times New Roman" w:cs="Times New Roman"/>
          <w:sz w:val="28"/>
          <w:szCs w:val="28"/>
        </w:rPr>
        <w:t>непривитые</w:t>
      </w:r>
      <w:proofErr w:type="spellEnd"/>
      <w:r w:rsidRPr="008F2229">
        <w:rPr>
          <w:rFonts w:ascii="Times New Roman" w:hAnsi="Times New Roman" w:cs="Times New Roman"/>
          <w:sz w:val="28"/>
          <w:szCs w:val="28"/>
        </w:rPr>
        <w:t xml:space="preserve"> против туберкулеза;</w:t>
      </w:r>
      <w:r w:rsidRPr="008F2229">
        <w:rPr>
          <w:rFonts w:ascii="Times New Roman" w:hAnsi="Times New Roman" w:cs="Times New Roman"/>
          <w:sz w:val="28"/>
          <w:szCs w:val="28"/>
        </w:rPr>
        <w:br/>
        <w:t>-ВИЧ-инфицированные; с хроническими неспецифическими заболеваниями легких;</w:t>
      </w:r>
      <w:r w:rsidRPr="008F2229">
        <w:rPr>
          <w:rFonts w:ascii="Times New Roman" w:hAnsi="Times New Roman" w:cs="Times New Roman"/>
          <w:sz w:val="28"/>
          <w:szCs w:val="28"/>
        </w:rPr>
        <w:br/>
        <w:t>-имеющие контакт с больным туберкулезом (семейный, профессиональный и др.);</w:t>
      </w:r>
      <w:r w:rsidRPr="008F2229">
        <w:rPr>
          <w:rFonts w:ascii="Times New Roman" w:hAnsi="Times New Roman" w:cs="Times New Roman"/>
          <w:sz w:val="28"/>
          <w:szCs w:val="28"/>
        </w:rPr>
        <w:br/>
        <w:t>-бездомные, алкоголики, наркоманы;</w:t>
      </w:r>
      <w:r w:rsidRPr="008F2229">
        <w:rPr>
          <w:rFonts w:ascii="Times New Roman" w:hAnsi="Times New Roman" w:cs="Times New Roman"/>
          <w:sz w:val="28"/>
          <w:szCs w:val="28"/>
        </w:rPr>
        <w:br/>
        <w:t>-находящиеся в местах лишения свободы;</w:t>
      </w:r>
      <w:r w:rsidRPr="008F2229">
        <w:rPr>
          <w:rFonts w:ascii="Times New Roman" w:hAnsi="Times New Roman" w:cs="Times New Roman"/>
          <w:sz w:val="28"/>
          <w:szCs w:val="28"/>
        </w:rPr>
        <w:br/>
        <w:t>-все перечисленное.</w:t>
      </w:r>
    </w:p>
    <w:p w:rsidR="008F2229" w:rsidRPr="008F2229" w:rsidRDefault="008F2229" w:rsidP="008D0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229">
        <w:rPr>
          <w:rFonts w:ascii="Times New Roman" w:hAnsi="Times New Roman" w:cs="Times New Roman"/>
          <w:b/>
          <w:sz w:val="28"/>
          <w:szCs w:val="28"/>
        </w:rPr>
        <w:t>9. По Вашему мнению, курение способствует развитию туберкулеза?</w:t>
      </w:r>
      <w:proofErr w:type="gramStart"/>
      <w:r w:rsidRPr="008F2229">
        <w:rPr>
          <w:rFonts w:ascii="Times New Roman" w:hAnsi="Times New Roman" w:cs="Times New Roman"/>
          <w:b/>
          <w:sz w:val="28"/>
          <w:szCs w:val="28"/>
        </w:rPr>
        <w:br/>
      </w:r>
      <w:r w:rsidRPr="008F222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F2229">
        <w:rPr>
          <w:rFonts w:ascii="Times New Roman" w:hAnsi="Times New Roman" w:cs="Times New Roman"/>
          <w:sz w:val="28"/>
          <w:szCs w:val="28"/>
        </w:rPr>
        <w:t>да;</w:t>
      </w:r>
      <w:r w:rsidRPr="008F2229">
        <w:rPr>
          <w:rFonts w:ascii="Times New Roman" w:hAnsi="Times New Roman" w:cs="Times New Roman"/>
          <w:sz w:val="28"/>
          <w:szCs w:val="28"/>
        </w:rPr>
        <w:br/>
        <w:t>-нет.</w:t>
      </w:r>
      <w:r w:rsidRPr="008F2229">
        <w:rPr>
          <w:rFonts w:ascii="Times New Roman" w:hAnsi="Times New Roman" w:cs="Times New Roman"/>
          <w:sz w:val="28"/>
          <w:szCs w:val="28"/>
        </w:rPr>
        <w:br/>
      </w:r>
      <w:r w:rsidRPr="008F2229">
        <w:rPr>
          <w:rFonts w:ascii="Times New Roman" w:hAnsi="Times New Roman" w:cs="Times New Roman"/>
          <w:b/>
          <w:sz w:val="28"/>
          <w:szCs w:val="28"/>
        </w:rPr>
        <w:t>10. Как часто необходимо проходить флюорографическое обследование грудной клетки?</w:t>
      </w:r>
    </w:p>
    <w:p w:rsidR="008F2229" w:rsidRPr="008F2229" w:rsidRDefault="008F2229" w:rsidP="008D0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229">
        <w:rPr>
          <w:rFonts w:ascii="Times New Roman" w:hAnsi="Times New Roman" w:cs="Times New Roman"/>
          <w:sz w:val="28"/>
          <w:szCs w:val="28"/>
        </w:rPr>
        <w:t>-1раз в год;</w:t>
      </w:r>
    </w:p>
    <w:p w:rsidR="008F2229" w:rsidRPr="008F2229" w:rsidRDefault="008F2229" w:rsidP="008D0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229">
        <w:rPr>
          <w:rFonts w:ascii="Times New Roman" w:hAnsi="Times New Roman" w:cs="Times New Roman"/>
          <w:b/>
          <w:sz w:val="28"/>
          <w:szCs w:val="28"/>
        </w:rPr>
        <w:t>-</w:t>
      </w:r>
      <w:r w:rsidRPr="008F2229">
        <w:rPr>
          <w:rFonts w:ascii="Times New Roman" w:hAnsi="Times New Roman" w:cs="Times New Roman"/>
          <w:sz w:val="28"/>
          <w:szCs w:val="28"/>
        </w:rPr>
        <w:t>1раз в 2 года;</w:t>
      </w:r>
    </w:p>
    <w:p w:rsidR="008F2229" w:rsidRDefault="008F2229" w:rsidP="008D0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229">
        <w:rPr>
          <w:rFonts w:ascii="Times New Roman" w:hAnsi="Times New Roman" w:cs="Times New Roman"/>
          <w:sz w:val="28"/>
          <w:szCs w:val="28"/>
        </w:rPr>
        <w:t>-1раз в 3 года.</w:t>
      </w:r>
    </w:p>
    <w:p w:rsidR="00CB1695" w:rsidRPr="008F2229" w:rsidRDefault="00CB1695" w:rsidP="008D0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229" w:rsidRDefault="008F2229" w:rsidP="008D0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229">
        <w:rPr>
          <w:rFonts w:ascii="Times New Roman" w:hAnsi="Times New Roman" w:cs="Times New Roman"/>
          <w:b/>
          <w:sz w:val="28"/>
          <w:szCs w:val="28"/>
        </w:rPr>
        <w:t>Будьте здоровы!</w:t>
      </w:r>
    </w:p>
    <w:p w:rsidR="00CB1695" w:rsidRDefault="00CB1695" w:rsidP="008D0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229">
        <w:rPr>
          <w:rFonts w:ascii="Times New Roman" w:hAnsi="Times New Roman" w:cs="Times New Roman"/>
          <w:b/>
          <w:sz w:val="28"/>
          <w:szCs w:val="28"/>
        </w:rPr>
        <w:t>Делайте флюорографию своевременно!</w:t>
      </w:r>
    </w:p>
    <w:p w:rsidR="00CB1695" w:rsidRPr="008F2229" w:rsidRDefault="00CB1695" w:rsidP="008D0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229">
        <w:rPr>
          <w:rFonts w:ascii="Times New Roman" w:hAnsi="Times New Roman" w:cs="Times New Roman"/>
          <w:b/>
          <w:sz w:val="28"/>
          <w:szCs w:val="28"/>
        </w:rPr>
        <w:t xml:space="preserve"> Не пренебрегайте проведением туберкулиновых проб детям!</w:t>
      </w:r>
      <w:r w:rsidRPr="008F2229">
        <w:rPr>
          <w:rFonts w:ascii="Times New Roman" w:hAnsi="Times New Roman" w:cs="Times New Roman"/>
          <w:b/>
          <w:sz w:val="28"/>
          <w:szCs w:val="28"/>
        </w:rPr>
        <w:br/>
        <w:t>Своевременно обращайтесь за медицинской помощью!</w:t>
      </w:r>
    </w:p>
    <w:p w:rsidR="00CB1695" w:rsidRPr="00CB1695" w:rsidRDefault="00CB1695" w:rsidP="008D0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1695">
        <w:rPr>
          <w:rFonts w:ascii="Times New Roman" w:hAnsi="Times New Roman" w:cs="Times New Roman"/>
          <w:b/>
          <w:sz w:val="28"/>
          <w:szCs w:val="28"/>
        </w:rPr>
        <w:lastRenderedPageBreak/>
        <w:t>Министерство здравоохранения Республики Крым</w:t>
      </w:r>
    </w:p>
    <w:p w:rsidR="00CB1695" w:rsidRPr="00CB1695" w:rsidRDefault="00CB1695" w:rsidP="008D0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1695">
        <w:rPr>
          <w:rFonts w:ascii="Times New Roman" w:hAnsi="Times New Roman" w:cs="Times New Roman"/>
          <w:b/>
          <w:sz w:val="28"/>
          <w:szCs w:val="28"/>
        </w:rPr>
        <w:t>ГБУЗ РК «Центр медицинской профилактики»</w:t>
      </w:r>
    </w:p>
    <w:p w:rsidR="00CB1695" w:rsidRPr="00CB1695" w:rsidRDefault="00CB1695" w:rsidP="008D0E9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169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Анкет</w:t>
      </w:r>
      <w:proofErr w:type="gramStart"/>
      <w:r w:rsidRPr="00CB1695">
        <w:rPr>
          <w:rFonts w:ascii="Times New Roman" w:hAnsi="Times New Roman" w:cs="Times New Roman"/>
          <w:b/>
          <w:sz w:val="28"/>
          <w:szCs w:val="28"/>
        </w:rPr>
        <w:t>а(</w:t>
      </w:r>
      <w:proofErr w:type="gramEnd"/>
      <w:r w:rsidRPr="00CB1695">
        <w:rPr>
          <w:rFonts w:ascii="Times New Roman" w:hAnsi="Times New Roman" w:cs="Times New Roman"/>
          <w:b/>
          <w:sz w:val="28"/>
          <w:szCs w:val="28"/>
        </w:rPr>
        <w:t>ключ)-</w:t>
      </w:r>
    </w:p>
    <w:p w:rsidR="00CB1695" w:rsidRPr="00CB1695" w:rsidRDefault="00CB1695" w:rsidP="008D0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1695">
        <w:rPr>
          <w:rFonts w:ascii="Times New Roman" w:hAnsi="Times New Roman" w:cs="Times New Roman"/>
          <w:sz w:val="28"/>
          <w:szCs w:val="28"/>
        </w:rPr>
        <w:t>выделены жирным шрифтом правильные ответы)</w:t>
      </w:r>
      <w:r w:rsidRPr="00CB1695">
        <w:rPr>
          <w:rFonts w:ascii="Times New Roman" w:hAnsi="Times New Roman" w:cs="Times New Roman"/>
          <w:sz w:val="28"/>
          <w:szCs w:val="28"/>
        </w:rPr>
        <w:br/>
      </w:r>
      <w:r w:rsidRPr="00CB1695">
        <w:rPr>
          <w:rFonts w:ascii="Times New Roman" w:hAnsi="Times New Roman" w:cs="Times New Roman"/>
          <w:b/>
          <w:sz w:val="28"/>
          <w:szCs w:val="28"/>
          <w:u w:val="single"/>
        </w:rPr>
        <w:t xml:space="preserve">Сведения о респонденте: </w:t>
      </w:r>
      <w:r w:rsidRPr="00CB1695">
        <w:rPr>
          <w:rFonts w:ascii="Times New Roman" w:hAnsi="Times New Roman" w:cs="Times New Roman"/>
          <w:sz w:val="28"/>
          <w:szCs w:val="28"/>
          <w:u w:val="single"/>
        </w:rPr>
        <w:br/>
      </w:r>
      <w:r w:rsidRPr="00CB1695">
        <w:rPr>
          <w:rFonts w:ascii="Times New Roman" w:hAnsi="Times New Roman" w:cs="Times New Roman"/>
          <w:sz w:val="28"/>
          <w:szCs w:val="28"/>
        </w:rPr>
        <w:t xml:space="preserve">Пол  Мужской      Женский </w:t>
      </w:r>
      <w:r w:rsidRPr="00CB1695">
        <w:rPr>
          <w:rFonts w:ascii="Times New Roman" w:hAnsi="Times New Roman" w:cs="Times New Roman"/>
          <w:sz w:val="28"/>
          <w:szCs w:val="28"/>
        </w:rPr>
        <w:br/>
        <w:t xml:space="preserve">Возраст ____ лет </w:t>
      </w:r>
      <w:r w:rsidRPr="00CB1695">
        <w:rPr>
          <w:rFonts w:ascii="Times New Roman" w:hAnsi="Times New Roman" w:cs="Times New Roman"/>
          <w:sz w:val="28"/>
          <w:szCs w:val="28"/>
        </w:rPr>
        <w:br/>
      </w:r>
      <w:r w:rsidRPr="00CB1695">
        <w:rPr>
          <w:rFonts w:ascii="Times New Roman" w:hAnsi="Times New Roman" w:cs="Times New Roman"/>
          <w:b/>
          <w:sz w:val="28"/>
          <w:szCs w:val="28"/>
        </w:rPr>
        <w:t>1. Что вы знаете о туберкулезе?</w:t>
      </w:r>
    </w:p>
    <w:p w:rsidR="00CB1695" w:rsidRPr="00CB1695" w:rsidRDefault="00CB1695" w:rsidP="008D0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695">
        <w:rPr>
          <w:rFonts w:ascii="Times New Roman" w:hAnsi="Times New Roman" w:cs="Times New Roman"/>
          <w:b/>
          <w:sz w:val="28"/>
          <w:szCs w:val="28"/>
        </w:rPr>
        <w:t>-Туберкулез - это опасное заразное заболевание, вызываемое</w:t>
      </w:r>
      <w:r w:rsidRPr="00CB1695">
        <w:rPr>
          <w:rFonts w:ascii="Times New Roman" w:hAnsi="Times New Roman" w:cs="Times New Roman"/>
          <w:sz w:val="28"/>
          <w:szCs w:val="28"/>
        </w:rPr>
        <w:t xml:space="preserve"> </w:t>
      </w:r>
      <w:r w:rsidRPr="00CB1695">
        <w:rPr>
          <w:rFonts w:ascii="Times New Roman" w:hAnsi="Times New Roman" w:cs="Times New Roman"/>
          <w:b/>
          <w:sz w:val="28"/>
          <w:szCs w:val="28"/>
        </w:rPr>
        <w:t>микобактериями туберкулеза</w:t>
      </w:r>
      <w:r w:rsidRPr="00CB1695">
        <w:rPr>
          <w:rFonts w:ascii="Times New Roman" w:hAnsi="Times New Roman" w:cs="Times New Roman"/>
          <w:sz w:val="28"/>
          <w:szCs w:val="28"/>
        </w:rPr>
        <w:t>;</w:t>
      </w:r>
      <w:proofErr w:type="gramStart"/>
      <w:r w:rsidRPr="00CB1695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CB1695">
        <w:rPr>
          <w:rFonts w:ascii="Times New Roman" w:hAnsi="Times New Roman" w:cs="Times New Roman"/>
          <w:sz w:val="28"/>
          <w:szCs w:val="28"/>
        </w:rPr>
        <w:t>туберкулез - это незаразное заболевание;</w:t>
      </w:r>
    </w:p>
    <w:p w:rsidR="00CB1695" w:rsidRPr="00CB1695" w:rsidRDefault="00CB1695" w:rsidP="008D0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695">
        <w:rPr>
          <w:rFonts w:ascii="Times New Roman" w:hAnsi="Times New Roman" w:cs="Times New Roman"/>
          <w:b/>
          <w:sz w:val="28"/>
          <w:szCs w:val="28"/>
        </w:rPr>
        <w:t>2. Кто является источником инфекции?</w:t>
      </w:r>
      <w:proofErr w:type="gramStart"/>
      <w:r w:rsidRPr="00CB1695">
        <w:rPr>
          <w:rFonts w:ascii="Times New Roman" w:hAnsi="Times New Roman" w:cs="Times New Roman"/>
          <w:sz w:val="28"/>
          <w:szCs w:val="28"/>
        </w:rPr>
        <w:br/>
      </w:r>
      <w:r w:rsidRPr="00CB1695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CB1695">
        <w:rPr>
          <w:rFonts w:ascii="Times New Roman" w:hAnsi="Times New Roman" w:cs="Times New Roman"/>
          <w:b/>
          <w:sz w:val="28"/>
          <w:szCs w:val="28"/>
        </w:rPr>
        <w:t>человек, больной туберкулезом;</w:t>
      </w:r>
      <w:r w:rsidRPr="00CB1695">
        <w:rPr>
          <w:rFonts w:ascii="Times New Roman" w:hAnsi="Times New Roman" w:cs="Times New Roman"/>
          <w:sz w:val="28"/>
          <w:szCs w:val="28"/>
        </w:rPr>
        <w:br/>
        <w:t>-животное, больное туберкулезом;</w:t>
      </w:r>
      <w:r w:rsidRPr="00CB1695">
        <w:rPr>
          <w:rFonts w:ascii="Times New Roman" w:hAnsi="Times New Roman" w:cs="Times New Roman"/>
          <w:sz w:val="28"/>
          <w:szCs w:val="28"/>
        </w:rPr>
        <w:br/>
        <w:t>-все перечисленное</w:t>
      </w:r>
    </w:p>
    <w:p w:rsidR="00CB1695" w:rsidRPr="00CB1695" w:rsidRDefault="00CB1695" w:rsidP="008D0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695">
        <w:rPr>
          <w:rFonts w:ascii="Times New Roman" w:hAnsi="Times New Roman" w:cs="Times New Roman"/>
          <w:b/>
          <w:sz w:val="28"/>
          <w:szCs w:val="28"/>
        </w:rPr>
        <w:t>3. Основные пути и способы заражения туберкулезом:</w:t>
      </w:r>
      <w:proofErr w:type="gramStart"/>
      <w:r w:rsidRPr="00CB1695">
        <w:rPr>
          <w:rFonts w:ascii="Times New Roman" w:hAnsi="Times New Roman" w:cs="Times New Roman"/>
          <w:sz w:val="28"/>
          <w:szCs w:val="28"/>
        </w:rPr>
        <w:br/>
      </w:r>
      <w:r w:rsidRPr="00CB1695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CB1695">
        <w:rPr>
          <w:rFonts w:ascii="Times New Roman" w:hAnsi="Times New Roman" w:cs="Times New Roman"/>
          <w:b/>
          <w:sz w:val="28"/>
          <w:szCs w:val="28"/>
        </w:rPr>
        <w:t>воздушно - капельный (при кашле, чихании. разговоре больного);</w:t>
      </w:r>
      <w:r w:rsidRPr="00CB1695">
        <w:rPr>
          <w:rFonts w:ascii="Times New Roman" w:hAnsi="Times New Roman" w:cs="Times New Roman"/>
          <w:sz w:val="28"/>
          <w:szCs w:val="28"/>
        </w:rPr>
        <w:br/>
        <w:t>-алиментарный (при употреблении молока и молочных продуктов от больных туберкулезом коров, яиц от больной птицы) и через грязные руки (оральный);</w:t>
      </w:r>
      <w:r w:rsidRPr="00CB1695">
        <w:rPr>
          <w:rFonts w:ascii="Times New Roman" w:hAnsi="Times New Roman" w:cs="Times New Roman"/>
          <w:sz w:val="28"/>
          <w:szCs w:val="28"/>
        </w:rPr>
        <w:br/>
      </w:r>
      <w:r w:rsidRPr="00CB1695">
        <w:rPr>
          <w:rFonts w:ascii="Times New Roman" w:hAnsi="Times New Roman" w:cs="Times New Roman"/>
          <w:b/>
          <w:sz w:val="28"/>
          <w:szCs w:val="28"/>
        </w:rPr>
        <w:t>4. Какие признаки туберкулеза Вы знаете?</w:t>
      </w:r>
      <w:proofErr w:type="gramStart"/>
      <w:r w:rsidRPr="00CB1695">
        <w:rPr>
          <w:rFonts w:ascii="Times New Roman" w:hAnsi="Times New Roman" w:cs="Times New Roman"/>
          <w:sz w:val="28"/>
          <w:szCs w:val="28"/>
        </w:rPr>
        <w:br/>
      </w:r>
      <w:r w:rsidRPr="00CB1695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CB1695">
        <w:rPr>
          <w:rFonts w:ascii="Times New Roman" w:hAnsi="Times New Roman" w:cs="Times New Roman"/>
          <w:b/>
          <w:sz w:val="28"/>
          <w:szCs w:val="28"/>
        </w:rPr>
        <w:t>кашель с мокротой более 3-х недель;</w:t>
      </w:r>
    </w:p>
    <w:p w:rsidR="00CB1695" w:rsidRPr="00CB1695" w:rsidRDefault="00CB1695" w:rsidP="008D0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695">
        <w:rPr>
          <w:rFonts w:ascii="Times New Roman" w:hAnsi="Times New Roman" w:cs="Times New Roman"/>
          <w:b/>
          <w:sz w:val="28"/>
          <w:szCs w:val="28"/>
        </w:rPr>
        <w:t>-беспричинная слабость, потеря аппетита, повышение температуры тела;</w:t>
      </w:r>
    </w:p>
    <w:p w:rsidR="00CB1695" w:rsidRPr="00CB1695" w:rsidRDefault="00CB1695" w:rsidP="008D0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1695">
        <w:rPr>
          <w:rFonts w:ascii="Times New Roman" w:hAnsi="Times New Roman" w:cs="Times New Roman"/>
          <w:b/>
          <w:sz w:val="28"/>
          <w:szCs w:val="28"/>
        </w:rPr>
        <w:t>-кровохарканье</w:t>
      </w:r>
      <w:r w:rsidRPr="00CB1695">
        <w:rPr>
          <w:rFonts w:ascii="Times New Roman" w:hAnsi="Times New Roman" w:cs="Times New Roman"/>
          <w:sz w:val="28"/>
          <w:szCs w:val="28"/>
        </w:rPr>
        <w:t>;</w:t>
      </w:r>
      <w:proofErr w:type="gramStart"/>
      <w:r w:rsidRPr="00CB1695">
        <w:rPr>
          <w:rFonts w:ascii="Times New Roman" w:hAnsi="Times New Roman" w:cs="Times New Roman"/>
          <w:sz w:val="28"/>
          <w:szCs w:val="28"/>
        </w:rPr>
        <w:br/>
      </w:r>
      <w:r w:rsidRPr="00CB1695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CB1695">
        <w:rPr>
          <w:rFonts w:ascii="Times New Roman" w:hAnsi="Times New Roman" w:cs="Times New Roman"/>
          <w:b/>
          <w:sz w:val="28"/>
          <w:szCs w:val="28"/>
        </w:rPr>
        <w:t>все перечисленное</w:t>
      </w:r>
      <w:r w:rsidRPr="00CB1695">
        <w:rPr>
          <w:rFonts w:ascii="Times New Roman" w:hAnsi="Times New Roman" w:cs="Times New Roman"/>
          <w:sz w:val="28"/>
          <w:szCs w:val="28"/>
        </w:rPr>
        <w:t>.</w:t>
      </w:r>
      <w:r w:rsidRPr="00CB1695">
        <w:rPr>
          <w:rFonts w:ascii="Times New Roman" w:hAnsi="Times New Roman" w:cs="Times New Roman"/>
          <w:sz w:val="28"/>
          <w:szCs w:val="28"/>
        </w:rPr>
        <w:br/>
      </w:r>
      <w:r w:rsidRPr="00CB1695">
        <w:rPr>
          <w:rFonts w:ascii="Times New Roman" w:hAnsi="Times New Roman" w:cs="Times New Roman"/>
          <w:b/>
          <w:sz w:val="28"/>
          <w:szCs w:val="28"/>
        </w:rPr>
        <w:t>5. Куда можно обратиться при наличии вышеуказанных признаков?</w:t>
      </w:r>
      <w:proofErr w:type="gramStart"/>
      <w:r w:rsidRPr="00CB1695">
        <w:rPr>
          <w:rFonts w:ascii="Times New Roman" w:hAnsi="Times New Roman" w:cs="Times New Roman"/>
          <w:sz w:val="28"/>
          <w:szCs w:val="28"/>
        </w:rPr>
        <w:br/>
      </w:r>
      <w:r w:rsidRPr="00CB1695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CB1695">
        <w:rPr>
          <w:rFonts w:ascii="Times New Roman" w:hAnsi="Times New Roman" w:cs="Times New Roman"/>
          <w:b/>
          <w:sz w:val="28"/>
          <w:szCs w:val="28"/>
        </w:rPr>
        <w:t>к врачу по месту жительства;</w:t>
      </w:r>
      <w:r w:rsidRPr="00CB1695">
        <w:rPr>
          <w:rFonts w:ascii="Times New Roman" w:hAnsi="Times New Roman" w:cs="Times New Roman"/>
          <w:b/>
          <w:sz w:val="28"/>
          <w:szCs w:val="28"/>
        </w:rPr>
        <w:br/>
      </w:r>
      <w:r w:rsidRPr="00CB1695">
        <w:rPr>
          <w:rFonts w:ascii="Times New Roman" w:hAnsi="Times New Roman" w:cs="Times New Roman"/>
          <w:sz w:val="28"/>
          <w:szCs w:val="28"/>
        </w:rPr>
        <w:t>-заняться самолечением;</w:t>
      </w:r>
      <w:r w:rsidRPr="00CB1695">
        <w:rPr>
          <w:rFonts w:ascii="Times New Roman" w:hAnsi="Times New Roman" w:cs="Times New Roman"/>
          <w:sz w:val="28"/>
          <w:szCs w:val="28"/>
        </w:rPr>
        <w:br/>
        <w:t>-обратиться к экстрасенсу (целителю)</w:t>
      </w:r>
      <w:r w:rsidRPr="00CB1695">
        <w:rPr>
          <w:rFonts w:ascii="Times New Roman" w:hAnsi="Times New Roman" w:cs="Times New Roman"/>
          <w:sz w:val="28"/>
          <w:szCs w:val="28"/>
        </w:rPr>
        <w:br/>
      </w:r>
      <w:r w:rsidRPr="00CB1695">
        <w:rPr>
          <w:rFonts w:ascii="Times New Roman" w:hAnsi="Times New Roman" w:cs="Times New Roman"/>
          <w:b/>
          <w:sz w:val="28"/>
          <w:szCs w:val="28"/>
        </w:rPr>
        <w:t>6. Излечим ли туберкулез?</w:t>
      </w:r>
      <w:proofErr w:type="gramStart"/>
      <w:r w:rsidRPr="00CB1695">
        <w:rPr>
          <w:rFonts w:ascii="Times New Roman" w:hAnsi="Times New Roman" w:cs="Times New Roman"/>
          <w:b/>
          <w:sz w:val="28"/>
          <w:szCs w:val="28"/>
        </w:rPr>
        <w:br/>
        <w:t>-</w:t>
      </w:r>
      <w:proofErr w:type="gramEnd"/>
      <w:r w:rsidRPr="00CB1695">
        <w:rPr>
          <w:rFonts w:ascii="Times New Roman" w:hAnsi="Times New Roman" w:cs="Times New Roman"/>
          <w:b/>
          <w:sz w:val="28"/>
          <w:szCs w:val="28"/>
        </w:rPr>
        <w:t>да, излечим; но лечение длительное, 6-8 месяцев; необходимо строго соблюдать все назначения лечащего врача;</w:t>
      </w:r>
      <w:r w:rsidRPr="00CB1695">
        <w:rPr>
          <w:rFonts w:ascii="Times New Roman" w:hAnsi="Times New Roman" w:cs="Times New Roman"/>
          <w:b/>
          <w:sz w:val="28"/>
          <w:szCs w:val="28"/>
        </w:rPr>
        <w:br/>
      </w:r>
      <w:r w:rsidRPr="00CB1695">
        <w:rPr>
          <w:rFonts w:ascii="Times New Roman" w:hAnsi="Times New Roman" w:cs="Times New Roman"/>
          <w:sz w:val="28"/>
          <w:szCs w:val="28"/>
        </w:rPr>
        <w:t>-не излечим.</w:t>
      </w:r>
      <w:r w:rsidRPr="00CB1695">
        <w:rPr>
          <w:rFonts w:ascii="Times New Roman" w:hAnsi="Times New Roman" w:cs="Times New Roman"/>
          <w:sz w:val="28"/>
          <w:szCs w:val="28"/>
        </w:rPr>
        <w:br/>
      </w:r>
      <w:r w:rsidRPr="00CB1695">
        <w:rPr>
          <w:rFonts w:ascii="Times New Roman" w:hAnsi="Times New Roman" w:cs="Times New Roman"/>
          <w:b/>
          <w:sz w:val="28"/>
          <w:szCs w:val="28"/>
        </w:rPr>
        <w:t>7. Какие факторы обусловливают заражение туберкулезом?</w:t>
      </w:r>
      <w:proofErr w:type="gramStart"/>
      <w:r w:rsidRPr="00CB1695">
        <w:rPr>
          <w:rFonts w:ascii="Times New Roman" w:hAnsi="Times New Roman" w:cs="Times New Roman"/>
          <w:b/>
          <w:sz w:val="28"/>
          <w:szCs w:val="28"/>
        </w:rPr>
        <w:br/>
        <w:t>-</w:t>
      </w:r>
      <w:proofErr w:type="gramEnd"/>
      <w:r w:rsidRPr="00CB1695">
        <w:rPr>
          <w:rFonts w:ascii="Times New Roman" w:hAnsi="Times New Roman" w:cs="Times New Roman"/>
          <w:b/>
          <w:sz w:val="28"/>
          <w:szCs w:val="28"/>
        </w:rPr>
        <w:t>контакт с больным человеком</w:t>
      </w:r>
      <w:r w:rsidRPr="00CB1695">
        <w:rPr>
          <w:rFonts w:ascii="Times New Roman" w:hAnsi="Times New Roman" w:cs="Times New Roman"/>
          <w:sz w:val="28"/>
          <w:szCs w:val="28"/>
        </w:rPr>
        <w:t>;</w:t>
      </w:r>
      <w:r w:rsidRPr="00CB1695">
        <w:rPr>
          <w:rFonts w:ascii="Times New Roman" w:hAnsi="Times New Roman" w:cs="Times New Roman"/>
          <w:sz w:val="28"/>
          <w:szCs w:val="28"/>
        </w:rPr>
        <w:br/>
        <w:t>-плохие социально-бытовые условия;</w:t>
      </w:r>
      <w:r w:rsidRPr="00CB1695">
        <w:rPr>
          <w:rFonts w:ascii="Times New Roman" w:hAnsi="Times New Roman" w:cs="Times New Roman"/>
          <w:sz w:val="28"/>
          <w:szCs w:val="28"/>
        </w:rPr>
        <w:br/>
        <w:t>-недостаточное неполноценное питание;</w:t>
      </w:r>
      <w:r w:rsidRPr="00CB1695">
        <w:rPr>
          <w:rFonts w:ascii="Times New Roman" w:hAnsi="Times New Roman" w:cs="Times New Roman"/>
          <w:sz w:val="28"/>
          <w:szCs w:val="28"/>
        </w:rPr>
        <w:br/>
        <w:t xml:space="preserve">-длительное курение, переутомление, </w:t>
      </w:r>
      <w:proofErr w:type="spellStart"/>
      <w:r w:rsidRPr="00CB1695">
        <w:rPr>
          <w:rFonts w:ascii="Times New Roman" w:hAnsi="Times New Roman" w:cs="Times New Roman"/>
          <w:sz w:val="28"/>
          <w:szCs w:val="28"/>
        </w:rPr>
        <w:t>психоэмоциональные</w:t>
      </w:r>
      <w:proofErr w:type="spellEnd"/>
      <w:r w:rsidRPr="00CB1695">
        <w:rPr>
          <w:rFonts w:ascii="Times New Roman" w:hAnsi="Times New Roman" w:cs="Times New Roman"/>
          <w:sz w:val="28"/>
          <w:szCs w:val="28"/>
        </w:rPr>
        <w:t xml:space="preserve"> перегрузки;</w:t>
      </w:r>
      <w:r w:rsidRPr="00CB1695">
        <w:rPr>
          <w:rFonts w:ascii="Times New Roman" w:hAnsi="Times New Roman" w:cs="Times New Roman"/>
          <w:sz w:val="28"/>
          <w:szCs w:val="28"/>
        </w:rPr>
        <w:br/>
        <w:t>-все перечисленное</w:t>
      </w:r>
      <w:r w:rsidRPr="00CB1695">
        <w:rPr>
          <w:rFonts w:ascii="Times New Roman" w:hAnsi="Times New Roman" w:cs="Times New Roman"/>
          <w:sz w:val="28"/>
          <w:szCs w:val="28"/>
        </w:rPr>
        <w:br/>
      </w:r>
      <w:r w:rsidRPr="00CB1695">
        <w:rPr>
          <w:rFonts w:ascii="Times New Roman" w:hAnsi="Times New Roman" w:cs="Times New Roman"/>
          <w:b/>
          <w:sz w:val="28"/>
          <w:szCs w:val="28"/>
        </w:rPr>
        <w:t>8. Лица с наибольшим риском заболевания туберкулезом?</w:t>
      </w:r>
      <w:proofErr w:type="gramStart"/>
      <w:r w:rsidRPr="00CB1695">
        <w:rPr>
          <w:rFonts w:ascii="Times New Roman" w:hAnsi="Times New Roman" w:cs="Times New Roman"/>
          <w:sz w:val="28"/>
          <w:szCs w:val="28"/>
        </w:rPr>
        <w:br/>
        <w:t>-</w:t>
      </w:r>
      <w:proofErr w:type="spellStart"/>
      <w:proofErr w:type="gramEnd"/>
      <w:r w:rsidRPr="00CB1695">
        <w:rPr>
          <w:rFonts w:ascii="Times New Roman" w:hAnsi="Times New Roman" w:cs="Times New Roman"/>
          <w:sz w:val="28"/>
          <w:szCs w:val="28"/>
        </w:rPr>
        <w:t>непривитые</w:t>
      </w:r>
      <w:proofErr w:type="spellEnd"/>
      <w:r w:rsidRPr="00CB1695">
        <w:rPr>
          <w:rFonts w:ascii="Times New Roman" w:hAnsi="Times New Roman" w:cs="Times New Roman"/>
          <w:sz w:val="28"/>
          <w:szCs w:val="28"/>
        </w:rPr>
        <w:t xml:space="preserve"> против туберкулеза;</w:t>
      </w:r>
      <w:r w:rsidRPr="00CB1695">
        <w:rPr>
          <w:rFonts w:ascii="Times New Roman" w:hAnsi="Times New Roman" w:cs="Times New Roman"/>
          <w:sz w:val="28"/>
          <w:szCs w:val="28"/>
        </w:rPr>
        <w:br/>
        <w:t>-ВИЧ-инфицированные, с хроническими неспецифическими заболеваниями легких;</w:t>
      </w:r>
      <w:r w:rsidRPr="00CB1695">
        <w:rPr>
          <w:rFonts w:ascii="Times New Roman" w:hAnsi="Times New Roman" w:cs="Times New Roman"/>
          <w:sz w:val="28"/>
          <w:szCs w:val="28"/>
        </w:rPr>
        <w:br/>
      </w:r>
      <w:r w:rsidRPr="00CB1695">
        <w:rPr>
          <w:rFonts w:ascii="Times New Roman" w:hAnsi="Times New Roman" w:cs="Times New Roman"/>
          <w:b/>
          <w:sz w:val="28"/>
          <w:szCs w:val="28"/>
        </w:rPr>
        <w:t>-имеющие контакт с больным туберкулезом (семейный, профессиональный и др.);</w:t>
      </w:r>
      <w:r w:rsidRPr="00CB1695">
        <w:rPr>
          <w:rFonts w:ascii="Times New Roman" w:hAnsi="Times New Roman" w:cs="Times New Roman"/>
          <w:b/>
          <w:sz w:val="28"/>
          <w:szCs w:val="28"/>
        </w:rPr>
        <w:br/>
      </w:r>
      <w:r w:rsidRPr="00CB1695">
        <w:rPr>
          <w:rFonts w:ascii="Times New Roman" w:hAnsi="Times New Roman" w:cs="Times New Roman"/>
          <w:sz w:val="28"/>
          <w:szCs w:val="28"/>
        </w:rPr>
        <w:lastRenderedPageBreak/>
        <w:t>-бездомные, алкоголики, наркоманы;</w:t>
      </w:r>
      <w:r w:rsidRPr="00CB1695">
        <w:rPr>
          <w:rFonts w:ascii="Times New Roman" w:hAnsi="Times New Roman" w:cs="Times New Roman"/>
          <w:sz w:val="28"/>
          <w:szCs w:val="28"/>
        </w:rPr>
        <w:br/>
        <w:t>-находящиеся в местах лишения свободы;</w:t>
      </w:r>
      <w:r w:rsidRPr="00CB1695">
        <w:rPr>
          <w:rFonts w:ascii="Times New Roman" w:hAnsi="Times New Roman" w:cs="Times New Roman"/>
          <w:sz w:val="28"/>
          <w:szCs w:val="28"/>
        </w:rPr>
        <w:br/>
        <w:t>-все перечисленное.</w:t>
      </w:r>
    </w:p>
    <w:p w:rsidR="00CB1695" w:rsidRPr="00CB1695" w:rsidRDefault="00CB1695" w:rsidP="008D0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1695">
        <w:rPr>
          <w:rFonts w:ascii="Times New Roman" w:hAnsi="Times New Roman" w:cs="Times New Roman"/>
          <w:b/>
          <w:sz w:val="28"/>
          <w:szCs w:val="28"/>
        </w:rPr>
        <w:t>9. По Вашему мнению, курение способствует развитию туберкулеза?</w:t>
      </w:r>
      <w:proofErr w:type="gramStart"/>
      <w:r w:rsidRPr="00CB1695">
        <w:rPr>
          <w:rFonts w:ascii="Times New Roman" w:hAnsi="Times New Roman" w:cs="Times New Roman"/>
          <w:b/>
          <w:sz w:val="28"/>
          <w:szCs w:val="28"/>
        </w:rPr>
        <w:br/>
        <w:t>-</w:t>
      </w:r>
      <w:proofErr w:type="gramEnd"/>
      <w:r w:rsidRPr="00CB1695">
        <w:rPr>
          <w:rFonts w:ascii="Times New Roman" w:hAnsi="Times New Roman" w:cs="Times New Roman"/>
          <w:b/>
          <w:sz w:val="28"/>
          <w:szCs w:val="28"/>
        </w:rPr>
        <w:t>да;</w:t>
      </w:r>
      <w:r w:rsidRPr="00CB1695">
        <w:rPr>
          <w:rFonts w:ascii="Times New Roman" w:hAnsi="Times New Roman" w:cs="Times New Roman"/>
          <w:b/>
          <w:sz w:val="28"/>
          <w:szCs w:val="28"/>
        </w:rPr>
        <w:br/>
      </w:r>
      <w:r w:rsidRPr="00CB1695">
        <w:rPr>
          <w:rFonts w:ascii="Times New Roman" w:hAnsi="Times New Roman" w:cs="Times New Roman"/>
          <w:sz w:val="28"/>
          <w:szCs w:val="28"/>
        </w:rPr>
        <w:t>-нет.</w:t>
      </w:r>
      <w:r w:rsidRPr="00CB1695">
        <w:rPr>
          <w:rFonts w:ascii="Times New Roman" w:hAnsi="Times New Roman" w:cs="Times New Roman"/>
          <w:sz w:val="28"/>
          <w:szCs w:val="28"/>
        </w:rPr>
        <w:br/>
      </w:r>
      <w:r w:rsidRPr="00CB1695">
        <w:rPr>
          <w:rFonts w:ascii="Times New Roman" w:hAnsi="Times New Roman" w:cs="Times New Roman"/>
          <w:b/>
          <w:sz w:val="28"/>
          <w:szCs w:val="28"/>
        </w:rPr>
        <w:t>10. Как часто необходимо проходить флюорографическое обследование грудной клетки?</w:t>
      </w:r>
    </w:p>
    <w:p w:rsidR="00CB1695" w:rsidRPr="00CB1695" w:rsidRDefault="00CB1695" w:rsidP="008D0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1695">
        <w:rPr>
          <w:rFonts w:ascii="Times New Roman" w:hAnsi="Times New Roman" w:cs="Times New Roman"/>
          <w:b/>
          <w:sz w:val="28"/>
          <w:szCs w:val="28"/>
        </w:rPr>
        <w:t>-1раз в год;</w:t>
      </w:r>
    </w:p>
    <w:p w:rsidR="00CB1695" w:rsidRPr="00CB1695" w:rsidRDefault="00CB1695" w:rsidP="008D0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695">
        <w:rPr>
          <w:rFonts w:ascii="Times New Roman" w:hAnsi="Times New Roman" w:cs="Times New Roman"/>
          <w:b/>
          <w:sz w:val="28"/>
          <w:szCs w:val="28"/>
        </w:rPr>
        <w:t>-</w:t>
      </w:r>
      <w:r w:rsidRPr="00CB1695">
        <w:rPr>
          <w:rFonts w:ascii="Times New Roman" w:hAnsi="Times New Roman" w:cs="Times New Roman"/>
          <w:sz w:val="28"/>
          <w:szCs w:val="28"/>
        </w:rPr>
        <w:t>1раз в 2 года;</w:t>
      </w:r>
    </w:p>
    <w:p w:rsidR="00CB1695" w:rsidRPr="00CB1695" w:rsidRDefault="00CB1695" w:rsidP="008D0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1695">
        <w:rPr>
          <w:rFonts w:ascii="Times New Roman" w:hAnsi="Times New Roman" w:cs="Times New Roman"/>
          <w:sz w:val="28"/>
          <w:szCs w:val="28"/>
        </w:rPr>
        <w:t>-1раз в 3 года.</w:t>
      </w:r>
    </w:p>
    <w:p w:rsidR="008F2229" w:rsidRDefault="00CB1695" w:rsidP="008D0E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B1695">
        <w:rPr>
          <w:rFonts w:ascii="Times New Roman" w:hAnsi="Times New Roman" w:cs="Times New Roman"/>
          <w:b/>
          <w:sz w:val="28"/>
          <w:szCs w:val="28"/>
        </w:rPr>
        <w:t>Будьте здоровы!</w:t>
      </w:r>
    </w:p>
    <w:p w:rsidR="00D54DEF" w:rsidRDefault="00D54DEF" w:rsidP="008D0E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2690" w:rsidRPr="00522690" w:rsidRDefault="00522690" w:rsidP="008D0E9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522690">
        <w:rPr>
          <w:rFonts w:ascii="Times New Roman" w:hAnsi="Times New Roman" w:cs="Times New Roman"/>
          <w:b/>
          <w:sz w:val="32"/>
          <w:szCs w:val="32"/>
        </w:rPr>
        <w:t>Информация по результатам анкетирования</w:t>
      </w:r>
    </w:p>
    <w:p w:rsidR="00522690" w:rsidRDefault="00522690" w:rsidP="008D0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Кол-во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опрошенных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22690" w:rsidRDefault="00522690" w:rsidP="008D0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18-40лет;</w:t>
      </w:r>
    </w:p>
    <w:p w:rsidR="00522690" w:rsidRDefault="00522690" w:rsidP="008D0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40-60 лет;</w:t>
      </w:r>
    </w:p>
    <w:p w:rsidR="00522690" w:rsidRDefault="00522690" w:rsidP="008D0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690">
        <w:rPr>
          <w:rFonts w:ascii="Times New Roman" w:hAnsi="Times New Roman" w:cs="Times New Roman"/>
          <w:b/>
          <w:sz w:val="28"/>
          <w:szCs w:val="28"/>
        </w:rPr>
        <w:t>Свыше 60 лет</w:t>
      </w:r>
    </w:p>
    <w:p w:rsidR="00522690" w:rsidRDefault="00522690" w:rsidP="008D0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т.ч.</w:t>
      </w:r>
    </w:p>
    <w:p w:rsidR="00522690" w:rsidRDefault="00522690" w:rsidP="008D0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мужчин - </w:t>
      </w:r>
    </w:p>
    <w:p w:rsidR="00522690" w:rsidRPr="00522690" w:rsidRDefault="00522690" w:rsidP="008D0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женщин - </w:t>
      </w:r>
    </w:p>
    <w:tbl>
      <w:tblPr>
        <w:tblStyle w:val="a9"/>
        <w:tblW w:w="0" w:type="auto"/>
        <w:tblLook w:val="04A0"/>
      </w:tblPr>
      <w:tblGrid>
        <w:gridCol w:w="898"/>
        <w:gridCol w:w="6862"/>
        <w:gridCol w:w="1811"/>
      </w:tblGrid>
      <w:tr w:rsidR="00522690" w:rsidTr="00522690">
        <w:tc>
          <w:tcPr>
            <w:tcW w:w="817" w:type="dxa"/>
          </w:tcPr>
          <w:p w:rsidR="00522690" w:rsidRDefault="00522690" w:rsidP="008D0E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946" w:type="dxa"/>
          </w:tcPr>
          <w:p w:rsidR="00522690" w:rsidRPr="00522690" w:rsidRDefault="00522690" w:rsidP="008D0E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690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вопросов</w:t>
            </w:r>
          </w:p>
        </w:tc>
        <w:tc>
          <w:tcPr>
            <w:tcW w:w="1808" w:type="dxa"/>
          </w:tcPr>
          <w:p w:rsidR="00522690" w:rsidRDefault="00522690" w:rsidP="008D0E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 правильных ответов</w:t>
            </w:r>
          </w:p>
        </w:tc>
      </w:tr>
      <w:tr w:rsidR="00522690" w:rsidTr="00522690">
        <w:tc>
          <w:tcPr>
            <w:tcW w:w="817" w:type="dxa"/>
          </w:tcPr>
          <w:p w:rsidR="00522690" w:rsidRDefault="00522690" w:rsidP="008D0E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522690" w:rsidRPr="00522690" w:rsidRDefault="00522690" w:rsidP="008D0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2690">
              <w:rPr>
                <w:rFonts w:ascii="Times New Roman" w:hAnsi="Times New Roman" w:cs="Times New Roman"/>
                <w:sz w:val="28"/>
                <w:szCs w:val="28"/>
              </w:rPr>
              <w:t>Что Вы знаете о туберкулезе?</w:t>
            </w:r>
          </w:p>
        </w:tc>
        <w:tc>
          <w:tcPr>
            <w:tcW w:w="1808" w:type="dxa"/>
          </w:tcPr>
          <w:p w:rsidR="00522690" w:rsidRDefault="00522690" w:rsidP="008D0E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2690" w:rsidTr="00522690">
        <w:tc>
          <w:tcPr>
            <w:tcW w:w="817" w:type="dxa"/>
          </w:tcPr>
          <w:p w:rsidR="00522690" w:rsidRDefault="00522690" w:rsidP="008D0E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522690" w:rsidRPr="00522690" w:rsidRDefault="00522690" w:rsidP="008D0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2690">
              <w:rPr>
                <w:rFonts w:ascii="Times New Roman" w:hAnsi="Times New Roman" w:cs="Times New Roman"/>
                <w:sz w:val="28"/>
                <w:szCs w:val="28"/>
              </w:rPr>
              <w:t>Кто является источником инфекции?</w:t>
            </w:r>
          </w:p>
        </w:tc>
        <w:tc>
          <w:tcPr>
            <w:tcW w:w="1808" w:type="dxa"/>
          </w:tcPr>
          <w:p w:rsidR="00522690" w:rsidRDefault="00522690" w:rsidP="008D0E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2690" w:rsidTr="00522690">
        <w:tc>
          <w:tcPr>
            <w:tcW w:w="817" w:type="dxa"/>
          </w:tcPr>
          <w:p w:rsidR="00522690" w:rsidRDefault="00522690" w:rsidP="008D0E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522690" w:rsidRPr="00522690" w:rsidRDefault="00522690" w:rsidP="008D0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пути и способы заражения туберкулезом</w:t>
            </w:r>
          </w:p>
        </w:tc>
        <w:tc>
          <w:tcPr>
            <w:tcW w:w="1808" w:type="dxa"/>
          </w:tcPr>
          <w:p w:rsidR="00522690" w:rsidRDefault="00522690" w:rsidP="008D0E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2690" w:rsidTr="00522690">
        <w:tc>
          <w:tcPr>
            <w:tcW w:w="817" w:type="dxa"/>
          </w:tcPr>
          <w:p w:rsidR="00522690" w:rsidRDefault="00522690" w:rsidP="008D0E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:rsidR="00522690" w:rsidRPr="00522690" w:rsidRDefault="00522690" w:rsidP="008D0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признаки туберкулеза Вы знаете?</w:t>
            </w:r>
          </w:p>
        </w:tc>
        <w:tc>
          <w:tcPr>
            <w:tcW w:w="1808" w:type="dxa"/>
          </w:tcPr>
          <w:p w:rsidR="00522690" w:rsidRDefault="00522690" w:rsidP="008D0E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2690" w:rsidTr="00522690">
        <w:tc>
          <w:tcPr>
            <w:tcW w:w="817" w:type="dxa"/>
          </w:tcPr>
          <w:p w:rsidR="00522690" w:rsidRDefault="00522690" w:rsidP="008D0E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946" w:type="dxa"/>
          </w:tcPr>
          <w:p w:rsidR="00522690" w:rsidRPr="00522690" w:rsidRDefault="00522690" w:rsidP="008D0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Куда можно обратиться при наличии вышеуказанных признаков?</w:t>
            </w:r>
          </w:p>
        </w:tc>
        <w:tc>
          <w:tcPr>
            <w:tcW w:w="1808" w:type="dxa"/>
          </w:tcPr>
          <w:p w:rsidR="00522690" w:rsidRDefault="00522690" w:rsidP="008D0E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2690" w:rsidTr="00522690">
        <w:tc>
          <w:tcPr>
            <w:tcW w:w="817" w:type="dxa"/>
          </w:tcPr>
          <w:p w:rsidR="00522690" w:rsidRDefault="00522690" w:rsidP="008D0E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946" w:type="dxa"/>
          </w:tcPr>
          <w:p w:rsidR="00522690" w:rsidRPr="00522690" w:rsidRDefault="00777160" w:rsidP="008D0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Излечим ли туберкулез?</w:t>
            </w:r>
          </w:p>
        </w:tc>
        <w:tc>
          <w:tcPr>
            <w:tcW w:w="1808" w:type="dxa"/>
          </w:tcPr>
          <w:p w:rsidR="00522690" w:rsidRDefault="00522690" w:rsidP="008D0E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2690" w:rsidTr="00522690">
        <w:tc>
          <w:tcPr>
            <w:tcW w:w="817" w:type="dxa"/>
          </w:tcPr>
          <w:p w:rsidR="00522690" w:rsidRDefault="00522690" w:rsidP="008D0E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6946" w:type="dxa"/>
          </w:tcPr>
          <w:p w:rsidR="00522690" w:rsidRPr="00522690" w:rsidRDefault="00777160" w:rsidP="008D0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факторы обуславливают заражение туберкулезом?</w:t>
            </w:r>
          </w:p>
        </w:tc>
        <w:tc>
          <w:tcPr>
            <w:tcW w:w="1808" w:type="dxa"/>
          </w:tcPr>
          <w:p w:rsidR="00522690" w:rsidRDefault="00522690" w:rsidP="008D0E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2690" w:rsidTr="00522690">
        <w:tc>
          <w:tcPr>
            <w:tcW w:w="817" w:type="dxa"/>
          </w:tcPr>
          <w:p w:rsidR="00522690" w:rsidRDefault="00522690" w:rsidP="008D0E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6946" w:type="dxa"/>
          </w:tcPr>
          <w:p w:rsidR="00522690" w:rsidRPr="00522690" w:rsidRDefault="00777160" w:rsidP="008D0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Лица с наибольшим риском заболевания туберкулезом?</w:t>
            </w:r>
          </w:p>
        </w:tc>
        <w:tc>
          <w:tcPr>
            <w:tcW w:w="1808" w:type="dxa"/>
          </w:tcPr>
          <w:p w:rsidR="00522690" w:rsidRDefault="00522690" w:rsidP="008D0E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2690" w:rsidTr="00522690">
        <w:tc>
          <w:tcPr>
            <w:tcW w:w="817" w:type="dxa"/>
          </w:tcPr>
          <w:p w:rsidR="00522690" w:rsidRDefault="00522690" w:rsidP="008D0E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6946" w:type="dxa"/>
          </w:tcPr>
          <w:p w:rsidR="00522690" w:rsidRPr="00522690" w:rsidRDefault="00777160" w:rsidP="008D0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Вашему мнению, курение способствует развитию туберкулеза?</w:t>
            </w:r>
          </w:p>
        </w:tc>
        <w:tc>
          <w:tcPr>
            <w:tcW w:w="1808" w:type="dxa"/>
          </w:tcPr>
          <w:p w:rsidR="00522690" w:rsidRDefault="00522690" w:rsidP="008D0E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2690" w:rsidTr="00522690">
        <w:tc>
          <w:tcPr>
            <w:tcW w:w="817" w:type="dxa"/>
          </w:tcPr>
          <w:p w:rsidR="00522690" w:rsidRDefault="00522690" w:rsidP="008D0E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946" w:type="dxa"/>
          </w:tcPr>
          <w:p w:rsidR="00522690" w:rsidRPr="00522690" w:rsidRDefault="00777160" w:rsidP="008D0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часто необходимо проходить флюорографическое обследование грудной клетки?</w:t>
            </w:r>
          </w:p>
        </w:tc>
        <w:tc>
          <w:tcPr>
            <w:tcW w:w="1808" w:type="dxa"/>
          </w:tcPr>
          <w:p w:rsidR="00522690" w:rsidRDefault="00522690" w:rsidP="008D0E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22690" w:rsidRPr="00522690" w:rsidRDefault="00522690" w:rsidP="008D0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5A14" w:rsidRDefault="00FF78FC" w:rsidP="008D0E9E">
      <w:pPr>
        <w:pStyle w:val="3"/>
        <w:shd w:val="clear" w:color="auto" w:fill="FFFFFF"/>
        <w:spacing w:before="150" w:line="24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FF78FC">
        <w:rPr>
          <w:rFonts w:ascii="Times New Roman" w:hAnsi="Times New Roman" w:cs="Times New Roman"/>
          <w:color w:val="auto"/>
          <w:sz w:val="32"/>
          <w:szCs w:val="32"/>
        </w:rPr>
        <w:lastRenderedPageBreak/>
        <w:t>Анкета</w:t>
      </w:r>
      <w:r w:rsidR="008E5A14">
        <w:rPr>
          <w:rFonts w:ascii="Times New Roman" w:hAnsi="Times New Roman" w:cs="Times New Roman"/>
          <w:color w:val="auto"/>
          <w:sz w:val="32"/>
          <w:szCs w:val="32"/>
        </w:rPr>
        <w:t xml:space="preserve"> «Туберкулез»</w:t>
      </w:r>
    </w:p>
    <w:p w:rsidR="00FF78FC" w:rsidRPr="00FF78FC" w:rsidRDefault="00FF78FC" w:rsidP="008D0E9E">
      <w:pPr>
        <w:pStyle w:val="3"/>
        <w:shd w:val="clear" w:color="auto" w:fill="FFFFFF"/>
        <w:spacing w:before="150" w:line="24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FF78FC">
        <w:rPr>
          <w:rFonts w:ascii="Times New Roman" w:hAnsi="Times New Roman" w:cs="Times New Roman"/>
          <w:color w:val="auto"/>
          <w:sz w:val="28"/>
          <w:szCs w:val="28"/>
        </w:rPr>
        <w:t>Вопросы:</w:t>
      </w:r>
    </w:p>
    <w:p w:rsidR="00FF78FC" w:rsidRPr="00FF78FC" w:rsidRDefault="00FF78FC" w:rsidP="008D0E9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F78FC">
        <w:rPr>
          <w:rStyle w:val="a6"/>
          <w:i/>
          <w:iCs/>
          <w:sz w:val="28"/>
          <w:szCs w:val="28"/>
        </w:rPr>
        <w:t>1.</w:t>
      </w:r>
      <w:r w:rsidRPr="00FF78FC">
        <w:rPr>
          <w:sz w:val="28"/>
          <w:szCs w:val="28"/>
        </w:rPr>
        <w:t xml:space="preserve"> Есть ли у Вас кашель или покашливание больше 2-х недель?</w:t>
      </w:r>
    </w:p>
    <w:p w:rsidR="00FF78FC" w:rsidRPr="00FF78FC" w:rsidRDefault="00FF78FC" w:rsidP="008D0E9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F78FC">
        <w:rPr>
          <w:rStyle w:val="a6"/>
          <w:i/>
          <w:iCs/>
          <w:sz w:val="28"/>
          <w:szCs w:val="28"/>
        </w:rPr>
        <w:t>2.</w:t>
      </w:r>
      <w:r w:rsidRPr="00FF78FC">
        <w:rPr>
          <w:sz w:val="28"/>
          <w:szCs w:val="28"/>
        </w:rPr>
        <w:t xml:space="preserve"> Заметили ли Вы в последнее время повышенную утомляемость и слабость?</w:t>
      </w:r>
    </w:p>
    <w:p w:rsidR="00FF78FC" w:rsidRPr="00FF78FC" w:rsidRDefault="00FF78FC" w:rsidP="008D0E9E">
      <w:pPr>
        <w:pStyle w:val="a5"/>
        <w:shd w:val="clear" w:color="auto" w:fill="FFFFFF"/>
        <w:spacing w:before="0" w:beforeAutospacing="0" w:after="75" w:afterAutospacing="0" w:line="276" w:lineRule="auto"/>
        <w:jc w:val="both"/>
        <w:rPr>
          <w:sz w:val="28"/>
          <w:szCs w:val="28"/>
        </w:rPr>
      </w:pPr>
      <w:r w:rsidRPr="00FF78FC">
        <w:rPr>
          <w:rStyle w:val="a6"/>
          <w:i/>
          <w:iCs/>
          <w:sz w:val="28"/>
          <w:szCs w:val="28"/>
        </w:rPr>
        <w:t>3.</w:t>
      </w:r>
      <w:r w:rsidRPr="00FF78FC">
        <w:rPr>
          <w:sz w:val="28"/>
          <w:szCs w:val="28"/>
        </w:rPr>
        <w:t xml:space="preserve"> Есть ли у Вас повышенная потливость, особенно ночью?</w:t>
      </w:r>
    </w:p>
    <w:p w:rsidR="00FF78FC" w:rsidRPr="00FF78FC" w:rsidRDefault="00FF78FC" w:rsidP="008D0E9E">
      <w:pPr>
        <w:pStyle w:val="a5"/>
        <w:shd w:val="clear" w:color="auto" w:fill="FFFFFF"/>
        <w:spacing w:before="0" w:beforeAutospacing="0" w:after="75" w:afterAutospacing="0"/>
        <w:jc w:val="both"/>
        <w:rPr>
          <w:sz w:val="28"/>
          <w:szCs w:val="28"/>
        </w:rPr>
      </w:pPr>
      <w:r w:rsidRPr="00FF78FC">
        <w:rPr>
          <w:rStyle w:val="a6"/>
          <w:i/>
          <w:iCs/>
          <w:sz w:val="28"/>
          <w:szCs w:val="28"/>
        </w:rPr>
        <w:t>4.</w:t>
      </w:r>
      <w:r w:rsidRPr="00FF78FC">
        <w:rPr>
          <w:sz w:val="28"/>
          <w:szCs w:val="28"/>
        </w:rPr>
        <w:t xml:space="preserve"> Уменьшился ли вес Вашего тела из неопределенных причин?</w:t>
      </w:r>
    </w:p>
    <w:p w:rsidR="00FF78FC" w:rsidRPr="00FF78FC" w:rsidRDefault="00FF78FC" w:rsidP="008D0E9E">
      <w:pPr>
        <w:pStyle w:val="a5"/>
        <w:shd w:val="clear" w:color="auto" w:fill="FFFFFF"/>
        <w:spacing w:before="0" w:beforeAutospacing="0" w:after="75" w:afterAutospacing="0"/>
        <w:jc w:val="both"/>
        <w:rPr>
          <w:sz w:val="28"/>
          <w:szCs w:val="28"/>
        </w:rPr>
      </w:pPr>
      <w:r w:rsidRPr="00FF78FC">
        <w:rPr>
          <w:rStyle w:val="a6"/>
          <w:i/>
          <w:iCs/>
          <w:sz w:val="28"/>
          <w:szCs w:val="28"/>
        </w:rPr>
        <w:t>5.</w:t>
      </w:r>
      <w:r w:rsidRPr="00FF78FC">
        <w:rPr>
          <w:sz w:val="28"/>
          <w:szCs w:val="28"/>
        </w:rPr>
        <w:t xml:space="preserve"> Есть ли у Вас в течение последнего времени повышения температуры тела, имеет значение даже незначительное повышение ( - до 37 - 37.2°С</w:t>
      </w:r>
      <w:proofErr w:type="gramStart"/>
      <w:r w:rsidRPr="00FF78FC">
        <w:rPr>
          <w:sz w:val="28"/>
          <w:szCs w:val="28"/>
        </w:rPr>
        <w:t xml:space="preserve"> )</w:t>
      </w:r>
      <w:proofErr w:type="gramEnd"/>
      <w:r w:rsidRPr="00FF78FC">
        <w:rPr>
          <w:sz w:val="28"/>
          <w:szCs w:val="28"/>
        </w:rPr>
        <w:t>?</w:t>
      </w:r>
    </w:p>
    <w:p w:rsidR="00FF78FC" w:rsidRPr="00FF78FC" w:rsidRDefault="00FF78FC" w:rsidP="008D0E9E">
      <w:pPr>
        <w:pStyle w:val="a5"/>
        <w:shd w:val="clear" w:color="auto" w:fill="FFFFFF"/>
        <w:spacing w:before="0" w:beforeAutospacing="0" w:after="75" w:afterAutospacing="0"/>
        <w:jc w:val="both"/>
        <w:rPr>
          <w:sz w:val="28"/>
          <w:szCs w:val="28"/>
        </w:rPr>
      </w:pPr>
      <w:r w:rsidRPr="00FF78FC">
        <w:rPr>
          <w:rStyle w:val="a6"/>
          <w:i/>
          <w:iCs/>
          <w:sz w:val="28"/>
          <w:szCs w:val="28"/>
        </w:rPr>
        <w:t>6.</w:t>
      </w:r>
      <w:r w:rsidRPr="00FF78FC">
        <w:rPr>
          <w:sz w:val="28"/>
          <w:szCs w:val="28"/>
        </w:rPr>
        <w:t xml:space="preserve"> Есть ли у Вас одышка при незначительной физической нагрузке?</w:t>
      </w:r>
    </w:p>
    <w:p w:rsidR="00FF78FC" w:rsidRPr="00FF78FC" w:rsidRDefault="00FF78FC" w:rsidP="008D0E9E">
      <w:pPr>
        <w:pStyle w:val="a5"/>
        <w:shd w:val="clear" w:color="auto" w:fill="FFFFFF"/>
        <w:spacing w:before="0" w:beforeAutospacing="0" w:after="75" w:afterAutospacing="0"/>
        <w:jc w:val="both"/>
        <w:rPr>
          <w:sz w:val="28"/>
          <w:szCs w:val="28"/>
        </w:rPr>
      </w:pPr>
      <w:r w:rsidRPr="00FF78FC">
        <w:rPr>
          <w:rStyle w:val="a6"/>
          <w:i/>
          <w:iCs/>
          <w:sz w:val="28"/>
          <w:szCs w:val="28"/>
        </w:rPr>
        <w:t>7.</w:t>
      </w:r>
      <w:r w:rsidRPr="00FF78FC">
        <w:rPr>
          <w:sz w:val="28"/>
          <w:szCs w:val="28"/>
        </w:rPr>
        <w:t xml:space="preserve"> Тревожит ли Вас иногда боль в грудной клетке?</w:t>
      </w:r>
    </w:p>
    <w:p w:rsidR="00FF78FC" w:rsidRPr="00FF78FC" w:rsidRDefault="00FF78FC" w:rsidP="008D0E9E">
      <w:pPr>
        <w:pStyle w:val="a5"/>
        <w:shd w:val="clear" w:color="auto" w:fill="FFFFFF"/>
        <w:spacing w:before="0" w:beforeAutospacing="0" w:after="75" w:afterAutospacing="0"/>
        <w:jc w:val="both"/>
        <w:rPr>
          <w:sz w:val="28"/>
          <w:szCs w:val="28"/>
        </w:rPr>
      </w:pPr>
      <w:r w:rsidRPr="00FF78FC">
        <w:rPr>
          <w:rStyle w:val="a6"/>
          <w:i/>
          <w:iCs/>
          <w:sz w:val="28"/>
          <w:szCs w:val="28"/>
        </w:rPr>
        <w:t>8.</w:t>
      </w:r>
      <w:r w:rsidRPr="00FF78FC">
        <w:rPr>
          <w:sz w:val="28"/>
          <w:szCs w:val="28"/>
        </w:rPr>
        <w:t xml:space="preserve"> Имели ли Вы контакт с больным туберкулезом в течение последних 6-ти месяцев?</w:t>
      </w:r>
    </w:p>
    <w:p w:rsidR="00FF78FC" w:rsidRPr="00FF78FC" w:rsidRDefault="00FF78FC" w:rsidP="008D0E9E">
      <w:pPr>
        <w:pStyle w:val="a5"/>
        <w:shd w:val="clear" w:color="auto" w:fill="FFFFFF"/>
        <w:spacing w:before="0" w:beforeAutospacing="0" w:after="75" w:afterAutospacing="0"/>
        <w:jc w:val="both"/>
        <w:rPr>
          <w:sz w:val="28"/>
          <w:szCs w:val="28"/>
        </w:rPr>
      </w:pPr>
      <w:r w:rsidRPr="00FF78FC">
        <w:rPr>
          <w:rStyle w:val="a6"/>
          <w:i/>
          <w:iCs/>
          <w:sz w:val="28"/>
          <w:szCs w:val="28"/>
        </w:rPr>
        <w:t>9.</w:t>
      </w:r>
      <w:r w:rsidRPr="00FF78FC">
        <w:rPr>
          <w:sz w:val="28"/>
          <w:szCs w:val="28"/>
        </w:rPr>
        <w:t xml:space="preserve"> Имеете ли Вы хроническое заболевание желудочно-кишечного тракта, диабет или другое заболевание, которое приводит к снижению иммунитета?</w:t>
      </w:r>
    </w:p>
    <w:p w:rsidR="00FF78FC" w:rsidRPr="00FF78FC" w:rsidRDefault="00FF78FC" w:rsidP="008D0E9E">
      <w:pPr>
        <w:pStyle w:val="a5"/>
        <w:shd w:val="clear" w:color="auto" w:fill="FFFFFF"/>
        <w:spacing w:before="0" w:beforeAutospacing="0" w:after="75" w:afterAutospacing="0"/>
        <w:jc w:val="both"/>
        <w:rPr>
          <w:sz w:val="28"/>
          <w:szCs w:val="28"/>
        </w:rPr>
      </w:pPr>
      <w:r w:rsidRPr="00FF78FC">
        <w:rPr>
          <w:rStyle w:val="a6"/>
          <w:i/>
          <w:iCs/>
          <w:sz w:val="28"/>
          <w:szCs w:val="28"/>
        </w:rPr>
        <w:t>10.</w:t>
      </w:r>
      <w:r w:rsidRPr="00FF78FC">
        <w:rPr>
          <w:sz w:val="28"/>
          <w:szCs w:val="28"/>
        </w:rPr>
        <w:t>Имели ли Вы в течение последних 3-х месяцев серьезный стресс: (смерть близкого человека, развод, потеря работы, и тому подобное)?</w:t>
      </w:r>
    </w:p>
    <w:p w:rsidR="00FF78FC" w:rsidRDefault="00FF78FC" w:rsidP="008D0E9E">
      <w:pPr>
        <w:pStyle w:val="a5"/>
        <w:shd w:val="clear" w:color="auto" w:fill="FFFFFF"/>
        <w:spacing w:before="0" w:beforeAutospacing="0" w:after="75" w:afterAutospacing="0"/>
        <w:jc w:val="both"/>
        <w:rPr>
          <w:color w:val="242424"/>
          <w:sz w:val="28"/>
          <w:szCs w:val="28"/>
        </w:rPr>
      </w:pPr>
      <w:r w:rsidRPr="00FF78FC">
        <w:rPr>
          <w:sz w:val="28"/>
          <w:szCs w:val="28"/>
        </w:rPr>
        <w:br/>
        <w:t>Ответ</w:t>
      </w:r>
      <w:r>
        <w:rPr>
          <w:sz w:val="28"/>
          <w:szCs w:val="28"/>
        </w:rPr>
        <w:t xml:space="preserve"> </w:t>
      </w:r>
      <w:r w:rsidRPr="00FF78FC">
        <w:rPr>
          <w:rStyle w:val="a6"/>
          <w:sz w:val="28"/>
          <w:szCs w:val="28"/>
        </w:rPr>
        <w:t>«да»</w:t>
      </w:r>
      <w:r>
        <w:rPr>
          <w:sz w:val="28"/>
          <w:szCs w:val="28"/>
        </w:rPr>
        <w:t xml:space="preserve"> </w:t>
      </w:r>
      <w:r w:rsidRPr="00FF78FC">
        <w:rPr>
          <w:sz w:val="28"/>
          <w:szCs w:val="28"/>
        </w:rPr>
        <w:t>на больше, чем 3 вопроса и ответ</w:t>
      </w:r>
      <w:r>
        <w:rPr>
          <w:sz w:val="28"/>
          <w:szCs w:val="28"/>
        </w:rPr>
        <w:t xml:space="preserve"> </w:t>
      </w:r>
      <w:r w:rsidRPr="00FF78FC">
        <w:rPr>
          <w:rStyle w:val="a6"/>
          <w:sz w:val="28"/>
          <w:szCs w:val="28"/>
        </w:rPr>
        <w:t>«да»</w:t>
      </w:r>
      <w:r>
        <w:rPr>
          <w:sz w:val="28"/>
          <w:szCs w:val="28"/>
        </w:rPr>
        <w:t xml:space="preserve"> </w:t>
      </w:r>
      <w:r w:rsidRPr="00FF78FC">
        <w:rPr>
          <w:sz w:val="28"/>
          <w:szCs w:val="28"/>
        </w:rPr>
        <w:t>на хотя бы один из первых 8-ми вопросов не означает, что Вы имеете туберкулез, но значит, что Вам необходимо</w:t>
      </w:r>
      <w:r w:rsidRPr="00FF78FC">
        <w:rPr>
          <w:color w:val="242424"/>
          <w:sz w:val="28"/>
          <w:szCs w:val="28"/>
        </w:rPr>
        <w:t xml:space="preserve"> обследоваться на туберкулез немедленно.</w:t>
      </w:r>
    </w:p>
    <w:p w:rsidR="00426A66" w:rsidRPr="00FF78FC" w:rsidRDefault="00426A66" w:rsidP="008D0E9E">
      <w:pPr>
        <w:pStyle w:val="a5"/>
        <w:shd w:val="clear" w:color="auto" w:fill="FFFFFF"/>
        <w:spacing w:before="0" w:beforeAutospacing="0" w:after="75" w:afterAutospacing="0"/>
        <w:jc w:val="both"/>
        <w:rPr>
          <w:sz w:val="28"/>
          <w:szCs w:val="28"/>
        </w:rPr>
      </w:pPr>
    </w:p>
    <w:p w:rsidR="00604FAD" w:rsidRDefault="00604FAD" w:rsidP="008D0E9E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Оценка результата:</w:t>
      </w:r>
    </w:p>
    <w:p w:rsidR="00604FAD" w:rsidRDefault="00604FAD" w:rsidP="008D0E9E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04FAD" w:rsidRDefault="00604FAD" w:rsidP="008D0E9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proofErr w:type="gramStart"/>
      <w:r>
        <w:rPr>
          <w:sz w:val="28"/>
          <w:szCs w:val="28"/>
        </w:rPr>
        <w:t>опрошенных</w:t>
      </w:r>
      <w:proofErr w:type="gramEnd"/>
      <w:r>
        <w:rPr>
          <w:sz w:val="28"/>
          <w:szCs w:val="28"/>
        </w:rPr>
        <w:t xml:space="preserve"> – </w:t>
      </w:r>
    </w:p>
    <w:tbl>
      <w:tblPr>
        <w:tblStyle w:val="a9"/>
        <w:tblW w:w="0" w:type="auto"/>
        <w:tblLook w:val="04A0"/>
      </w:tblPr>
      <w:tblGrid>
        <w:gridCol w:w="1914"/>
        <w:gridCol w:w="1914"/>
        <w:gridCol w:w="2659"/>
        <w:gridCol w:w="2835"/>
      </w:tblGrid>
      <w:tr w:rsidR="00604FAD" w:rsidTr="00604FA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AD" w:rsidRDefault="00604FAD" w:rsidP="008D0E9E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них: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AD" w:rsidRDefault="00604FAD" w:rsidP="008D0E9E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Кол-во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AD" w:rsidRDefault="00604FAD" w:rsidP="008D0E9E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Выявлено с риском</w:t>
            </w:r>
          </w:p>
          <w:p w:rsidR="00604FAD" w:rsidRDefault="00604FAD" w:rsidP="008D0E9E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заболевания туберкулезом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AD" w:rsidRDefault="00604FAD" w:rsidP="008D0E9E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% выявления</w:t>
            </w:r>
          </w:p>
        </w:tc>
      </w:tr>
      <w:tr w:rsidR="00604FAD" w:rsidTr="00604FA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AD" w:rsidRDefault="00604FAD" w:rsidP="008D0E9E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мужчин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AD" w:rsidRDefault="00604FAD" w:rsidP="008D0E9E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AD" w:rsidRDefault="00604FAD" w:rsidP="008D0E9E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AD" w:rsidRDefault="00604FAD" w:rsidP="008D0E9E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</w:tr>
      <w:tr w:rsidR="00604FAD" w:rsidTr="00604FA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AD" w:rsidRDefault="00604FAD" w:rsidP="008D0E9E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женщин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AD" w:rsidRDefault="00604FAD" w:rsidP="008D0E9E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AD" w:rsidRDefault="00604FAD" w:rsidP="008D0E9E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AD" w:rsidRDefault="00604FAD" w:rsidP="008D0E9E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</w:tr>
    </w:tbl>
    <w:p w:rsidR="00D54DEF" w:rsidRDefault="00D54DEF" w:rsidP="008D0E9E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4DEF" w:rsidRDefault="00D54DEF" w:rsidP="008D0E9E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31FA7" w:rsidRPr="00BE7874" w:rsidRDefault="00D54DEF" w:rsidP="008D0E9E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</w:t>
      </w:r>
      <w:r w:rsidR="00431FA7" w:rsidRPr="00BE78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екст диктанта для учащихся 5 – 7 классов</w:t>
      </w:r>
    </w:p>
    <w:p w:rsidR="00431FA7" w:rsidRDefault="00431FA7" w:rsidP="008D0E9E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Туберкулез – заразная болезнь. Заражение происходит при контакте с больным туберкулезом и предметами, которыми он пользовался.</w:t>
      </w:r>
    </w:p>
    <w:p w:rsidR="00431FA7" w:rsidRDefault="00431FA7" w:rsidP="008D0E9E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Защитить себя от туберкулеза может каждый, если будет строго следовать правилам гигиены дома и в школе, полноценно питаться, постоянно закаливать свой организм, вести здоровый образ жизни.</w:t>
      </w:r>
    </w:p>
    <w:p w:rsidR="00431FA7" w:rsidRDefault="00431FA7" w:rsidP="008D0E9E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Для выявления туберкулеза у детей проводят пробу Манту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Диаскинтест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31FA7" w:rsidRDefault="00431FA7" w:rsidP="008D0E9E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1FA7" w:rsidRDefault="00431FA7" w:rsidP="008D0E9E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022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Текст диктанта для учащихся старших классов (7 – 11 класс)</w:t>
      </w:r>
    </w:p>
    <w:p w:rsidR="00431FA7" w:rsidRPr="00702273" w:rsidRDefault="00431FA7" w:rsidP="008D0E9E">
      <w:pPr>
        <w:spacing w:after="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Туберкулез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заразное инфекционное заболевание, которое вызывается микобактериями туберкулеза.</w:t>
      </w:r>
    </w:p>
    <w:p w:rsidR="00431FA7" w:rsidRDefault="00431FA7" w:rsidP="008D0E9E">
      <w:pPr>
        <w:pStyle w:val="a5"/>
        <w:shd w:val="clear" w:color="auto" w:fill="FFFFFF"/>
        <w:spacing w:before="0" w:beforeAutospacing="0" w:after="75" w:afterAutospacing="0"/>
        <w:jc w:val="both"/>
        <w:rPr>
          <w:color w:val="242424"/>
          <w:sz w:val="28"/>
          <w:szCs w:val="28"/>
        </w:rPr>
      </w:pPr>
      <w:r>
        <w:rPr>
          <w:color w:val="242424"/>
          <w:sz w:val="28"/>
          <w:szCs w:val="28"/>
        </w:rPr>
        <w:tab/>
        <w:t>Основным источником распространения инфекции является больной человек. Заразиться можно через предметы, которыми он пользовался – полотенце, посуду, книги, постельное белье и др. На них могут сохраниться следы высохшей мокроты больного.</w:t>
      </w:r>
    </w:p>
    <w:p w:rsidR="00431FA7" w:rsidRDefault="00431FA7" w:rsidP="008D0E9E">
      <w:pPr>
        <w:pStyle w:val="a5"/>
        <w:shd w:val="clear" w:color="auto" w:fill="FFFFFF"/>
        <w:spacing w:before="0" w:beforeAutospacing="0" w:after="75" w:afterAutospacing="0"/>
        <w:jc w:val="both"/>
        <w:rPr>
          <w:color w:val="242424"/>
          <w:sz w:val="28"/>
          <w:szCs w:val="28"/>
        </w:rPr>
      </w:pPr>
      <w:r>
        <w:rPr>
          <w:color w:val="242424"/>
          <w:sz w:val="28"/>
          <w:szCs w:val="28"/>
        </w:rPr>
        <w:tab/>
        <w:t xml:space="preserve">Чтобы выявить туберкулез у детей и подростков проводят пробу Манту или </w:t>
      </w:r>
      <w:proofErr w:type="spellStart"/>
      <w:r>
        <w:rPr>
          <w:color w:val="242424"/>
          <w:sz w:val="28"/>
          <w:szCs w:val="28"/>
        </w:rPr>
        <w:t>Диаскинтест</w:t>
      </w:r>
      <w:proofErr w:type="spellEnd"/>
      <w:r>
        <w:rPr>
          <w:color w:val="242424"/>
          <w:sz w:val="28"/>
          <w:szCs w:val="28"/>
        </w:rPr>
        <w:t>, а у взрослых – флюорографическое обследование органов грудной клетки.</w:t>
      </w:r>
    </w:p>
    <w:p w:rsidR="00431FA7" w:rsidRPr="00702273" w:rsidRDefault="00431FA7" w:rsidP="008D0E9E">
      <w:pPr>
        <w:pStyle w:val="a5"/>
        <w:shd w:val="clear" w:color="auto" w:fill="FFFFFF"/>
        <w:spacing w:before="0" w:beforeAutospacing="0" w:after="75" w:afterAutospacing="0"/>
        <w:ind w:firstLine="708"/>
        <w:jc w:val="both"/>
        <w:rPr>
          <w:color w:val="242424"/>
          <w:sz w:val="28"/>
          <w:szCs w:val="28"/>
        </w:rPr>
      </w:pPr>
      <w:r>
        <w:rPr>
          <w:color w:val="242424"/>
          <w:sz w:val="28"/>
          <w:szCs w:val="28"/>
        </w:rPr>
        <w:t>Защитить себя от туберкулеза может каждый, если будет строго следовать правилам гигиены в быту и в школе, полноценно питаться, постоянно закаливать свой организм, вести здоровый образ жизни.</w:t>
      </w:r>
    </w:p>
    <w:p w:rsidR="001A425E" w:rsidRDefault="001A425E" w:rsidP="008D0E9E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1A425E" w:rsidSect="00FF78F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C4FB8"/>
    <w:multiLevelType w:val="multilevel"/>
    <w:tmpl w:val="2F043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761763"/>
    <w:multiLevelType w:val="multilevel"/>
    <w:tmpl w:val="1DC69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2D17"/>
    <w:rsid w:val="00022340"/>
    <w:rsid w:val="00035266"/>
    <w:rsid w:val="00053AB0"/>
    <w:rsid w:val="00057FFC"/>
    <w:rsid w:val="000B21CC"/>
    <w:rsid w:val="000C2B24"/>
    <w:rsid w:val="000C6A0F"/>
    <w:rsid w:val="000E39A2"/>
    <w:rsid w:val="00114143"/>
    <w:rsid w:val="0012506E"/>
    <w:rsid w:val="001A425E"/>
    <w:rsid w:val="001D3628"/>
    <w:rsid w:val="001D5BE3"/>
    <w:rsid w:val="00245833"/>
    <w:rsid w:val="0025196B"/>
    <w:rsid w:val="0025625D"/>
    <w:rsid w:val="00265ECB"/>
    <w:rsid w:val="00273881"/>
    <w:rsid w:val="002B517D"/>
    <w:rsid w:val="002C6A19"/>
    <w:rsid w:val="00311C03"/>
    <w:rsid w:val="00334E4D"/>
    <w:rsid w:val="00360863"/>
    <w:rsid w:val="003A5691"/>
    <w:rsid w:val="00426A66"/>
    <w:rsid w:val="00430B97"/>
    <w:rsid w:val="00431FA7"/>
    <w:rsid w:val="004B6C8D"/>
    <w:rsid w:val="004F4179"/>
    <w:rsid w:val="00522690"/>
    <w:rsid w:val="00524920"/>
    <w:rsid w:val="005559BC"/>
    <w:rsid w:val="00564635"/>
    <w:rsid w:val="00583754"/>
    <w:rsid w:val="00594610"/>
    <w:rsid w:val="005D2933"/>
    <w:rsid w:val="005D6D76"/>
    <w:rsid w:val="005F4FDD"/>
    <w:rsid w:val="00604FAD"/>
    <w:rsid w:val="00640D95"/>
    <w:rsid w:val="00657D87"/>
    <w:rsid w:val="006946F5"/>
    <w:rsid w:val="006A4CA3"/>
    <w:rsid w:val="006B7B58"/>
    <w:rsid w:val="006B7B77"/>
    <w:rsid w:val="006D64E2"/>
    <w:rsid w:val="006E19AA"/>
    <w:rsid w:val="00702273"/>
    <w:rsid w:val="00751FA2"/>
    <w:rsid w:val="00770281"/>
    <w:rsid w:val="00771708"/>
    <w:rsid w:val="00777160"/>
    <w:rsid w:val="0079285F"/>
    <w:rsid w:val="007A3CF5"/>
    <w:rsid w:val="007E230F"/>
    <w:rsid w:val="00834CCF"/>
    <w:rsid w:val="008573E1"/>
    <w:rsid w:val="00876B4A"/>
    <w:rsid w:val="0088204D"/>
    <w:rsid w:val="008A0779"/>
    <w:rsid w:val="008D0E9E"/>
    <w:rsid w:val="008E3586"/>
    <w:rsid w:val="008E5A14"/>
    <w:rsid w:val="008F2229"/>
    <w:rsid w:val="00942259"/>
    <w:rsid w:val="009C21E7"/>
    <w:rsid w:val="009C3289"/>
    <w:rsid w:val="00A12271"/>
    <w:rsid w:val="00A269FA"/>
    <w:rsid w:val="00A27C37"/>
    <w:rsid w:val="00A54CE6"/>
    <w:rsid w:val="00A56FF2"/>
    <w:rsid w:val="00AA2BFA"/>
    <w:rsid w:val="00B674E1"/>
    <w:rsid w:val="00BA6EF2"/>
    <w:rsid w:val="00BE7874"/>
    <w:rsid w:val="00C071C9"/>
    <w:rsid w:val="00C75BBF"/>
    <w:rsid w:val="00C9002A"/>
    <w:rsid w:val="00CB1695"/>
    <w:rsid w:val="00CE3C68"/>
    <w:rsid w:val="00CE7FB6"/>
    <w:rsid w:val="00D478D1"/>
    <w:rsid w:val="00D54DEF"/>
    <w:rsid w:val="00D829FD"/>
    <w:rsid w:val="00D861E4"/>
    <w:rsid w:val="00D90758"/>
    <w:rsid w:val="00DA7668"/>
    <w:rsid w:val="00E312C8"/>
    <w:rsid w:val="00E442DC"/>
    <w:rsid w:val="00E45FD4"/>
    <w:rsid w:val="00E619A4"/>
    <w:rsid w:val="00E77FFC"/>
    <w:rsid w:val="00E807C3"/>
    <w:rsid w:val="00E82D17"/>
    <w:rsid w:val="00E92566"/>
    <w:rsid w:val="00EC2E89"/>
    <w:rsid w:val="00F30856"/>
    <w:rsid w:val="00F71498"/>
    <w:rsid w:val="00F73B4A"/>
    <w:rsid w:val="00F95346"/>
    <w:rsid w:val="00FE2D45"/>
    <w:rsid w:val="00FF7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AB0"/>
  </w:style>
  <w:style w:type="paragraph" w:styleId="2">
    <w:name w:val="heading 2"/>
    <w:basedOn w:val="a"/>
    <w:link w:val="20"/>
    <w:uiPriority w:val="9"/>
    <w:qFormat/>
    <w:rsid w:val="00E925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78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BB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A7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9075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E9256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E92566"/>
    <w:rPr>
      <w:color w:val="0000FF"/>
      <w:u w:val="single"/>
    </w:rPr>
  </w:style>
  <w:style w:type="character" w:customStyle="1" w:styleId="averagepricehead480more">
    <w:name w:val="averagepricehead480more"/>
    <w:basedOn w:val="a0"/>
    <w:rsid w:val="00E92566"/>
  </w:style>
  <w:style w:type="character" w:customStyle="1" w:styleId="price">
    <w:name w:val="price"/>
    <w:basedOn w:val="a0"/>
    <w:rsid w:val="00E92566"/>
  </w:style>
  <w:style w:type="character" w:customStyle="1" w:styleId="nav-current-page">
    <w:name w:val="nav-current-page"/>
    <w:basedOn w:val="a0"/>
    <w:rsid w:val="00E92566"/>
  </w:style>
  <w:style w:type="character" w:styleId="a8">
    <w:name w:val="Emphasis"/>
    <w:basedOn w:val="a0"/>
    <w:uiPriority w:val="20"/>
    <w:qFormat/>
    <w:rsid w:val="000E39A2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FF78FC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9">
    <w:name w:val="Table Grid"/>
    <w:basedOn w:val="a1"/>
    <w:uiPriority w:val="59"/>
    <w:rsid w:val="00604F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04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1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9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8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05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971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10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28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83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8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73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1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0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7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16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8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7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6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s://www.krasotaimedicina.ru/diseases/zabolevanija_endocrinology/diabetes_saharniy" TargetMode="External"/><Relationship Id="rId26" Type="http://schemas.openxmlformats.org/officeDocument/2006/relationships/hyperlink" Target="https://www.krasotaimedicina.ru/diseases/zabolevanija_pulmonology/pleural-empyema" TargetMode="External"/><Relationship Id="rId39" Type="http://schemas.openxmlformats.org/officeDocument/2006/relationships/hyperlink" Target="https://www.krasotaimedicina.ru/diseases/zabolevanija_urology/glomerulonephriti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krasotaimedicina.ru/diseases/zabolevanija_pulmonology/disseminated-tuberculosis" TargetMode="External"/><Relationship Id="rId34" Type="http://schemas.openxmlformats.org/officeDocument/2006/relationships/hyperlink" Target="https://www.krasotaimedicina.ru/diseases/zabolevanija_pulmonology/pneumorrhagia" TargetMode="External"/><Relationship Id="rId42" Type="http://schemas.openxmlformats.org/officeDocument/2006/relationships/hyperlink" Target="https://www.krasotaimedicina.ru/treatment/X-ray-pulmonology/chest" TargetMode="External"/><Relationship Id="rId47" Type="http://schemas.openxmlformats.org/officeDocument/2006/relationships/hyperlink" Target="https://www.krasotaimedicina.ru/treatment/childhood-vaccination/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krasotaimedicina.ru/diseases/zabolevanija_pulmonology/tuberculous-pleuritis" TargetMode="External"/><Relationship Id="rId33" Type="http://schemas.openxmlformats.org/officeDocument/2006/relationships/hyperlink" Target="https://www.krasotaimedicina.ru/symptom/respiratory/hemoptysis" TargetMode="External"/><Relationship Id="rId38" Type="http://schemas.openxmlformats.org/officeDocument/2006/relationships/hyperlink" Target="https://www.krasotaimedicina.ru/diseases/rheumatology/arthritis" TargetMode="External"/><Relationship Id="rId46" Type="http://schemas.openxmlformats.org/officeDocument/2006/relationships/hyperlink" Target="https://www.krasotaimedicina.ru/diseases/infectious/HIV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krasotaimedicina.ru/diseases/zabolevanija_pulmonology/intrathoracic-lymph-nodes-tuberculosis" TargetMode="External"/><Relationship Id="rId29" Type="http://schemas.openxmlformats.org/officeDocument/2006/relationships/hyperlink" Target="https://www.krasotaimedicina.ru/diseases/traumatology/joint-tuberculosis" TargetMode="External"/><Relationship Id="rId41" Type="http://schemas.openxmlformats.org/officeDocument/2006/relationships/hyperlink" Target="https://www.krasotaimedicina.ru/diseases/zabolevanija_andrology/male_Infertilit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krasotaimedicina.ru/diseases/zabolevanija_pulmonology/caseous-pneumonia" TargetMode="External"/><Relationship Id="rId32" Type="http://schemas.openxmlformats.org/officeDocument/2006/relationships/hyperlink" Target="https://www.krasotaimedicina.ru/diseases/zabolevanija_cardiology/tachycardia" TargetMode="External"/><Relationship Id="rId37" Type="http://schemas.openxmlformats.org/officeDocument/2006/relationships/hyperlink" Target="https://www.krasotaimedicina.ru/diseases/traumatology/bone-tuberculosis" TargetMode="External"/><Relationship Id="rId40" Type="http://schemas.openxmlformats.org/officeDocument/2006/relationships/hyperlink" Target="https://www.krasotaimedicina.ru/diseases/zabolevanija_gynaecology/genital-tuberculosis" TargetMode="External"/><Relationship Id="rId45" Type="http://schemas.openxmlformats.org/officeDocument/2006/relationships/hyperlink" Target="https://www.krasotaimedicina.ru/treatment/consultation-pulmonology/phthisiatrician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krasotaimedicina.ru/diseases/zabolevanija_pulmonology/cavernous-pulmonary-tuberculosis" TargetMode="External"/><Relationship Id="rId28" Type="http://schemas.openxmlformats.org/officeDocument/2006/relationships/hyperlink" Target="https://www.krasotaimedicina.ru/diseases/zabolevanija_gastroenterologia/intestinal-tuberculosis" TargetMode="External"/><Relationship Id="rId36" Type="http://schemas.openxmlformats.org/officeDocument/2006/relationships/hyperlink" Target="https://www.krasotaimedicina.ru/diseases/zabolevanija_gastroenterologia/dyspepsia" TargetMode="External"/><Relationship Id="rId49" Type="http://schemas.openxmlformats.org/officeDocument/2006/relationships/image" Target="media/image14.jpeg"/><Relationship Id="rId10" Type="http://schemas.openxmlformats.org/officeDocument/2006/relationships/image" Target="media/image6.jpeg"/><Relationship Id="rId19" Type="http://schemas.openxmlformats.org/officeDocument/2006/relationships/hyperlink" Target="https://www.krasotaimedicina.ru/diseases/zabolevanija_pulmonology/tuberculous-intoxication" TargetMode="External"/><Relationship Id="rId31" Type="http://schemas.openxmlformats.org/officeDocument/2006/relationships/hyperlink" Target="https://www.krasotaimedicina.ru/diseases/zabolevanija_mammology/breast-tuberculosis" TargetMode="External"/><Relationship Id="rId44" Type="http://schemas.openxmlformats.org/officeDocument/2006/relationships/hyperlink" Target="https://www.krasotaimedicina.ru/treatment/X-ray-pulmonology/lungs-revie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krasotaimedicina.ru/diseases/zabolevanija_pulmonology/infiltrative-pulmonary-tuberculosis" TargetMode="External"/><Relationship Id="rId27" Type="http://schemas.openxmlformats.org/officeDocument/2006/relationships/hyperlink" Target="https://www.krasotaimedicina.ru/diseases/zabolevanija_pulmonology/sarcoidosis" TargetMode="External"/><Relationship Id="rId30" Type="http://schemas.openxmlformats.org/officeDocument/2006/relationships/hyperlink" Target="https://www.krasotaimedicina.ru/diseases/zabolevanija_urology/renal-tuberculosis" TargetMode="External"/><Relationship Id="rId35" Type="http://schemas.openxmlformats.org/officeDocument/2006/relationships/hyperlink" Target="https://www.krasotaimedicina.ru/diseases/zabolevanija_neurology/sleep-disorders" TargetMode="External"/><Relationship Id="rId43" Type="http://schemas.openxmlformats.org/officeDocument/2006/relationships/hyperlink" Target="https://www.krasotaimedicina.ru/treatment/mandatory-vaccination/tuberculin-test" TargetMode="External"/><Relationship Id="rId48" Type="http://schemas.openxmlformats.org/officeDocument/2006/relationships/hyperlink" Target="https://www.krasotaimedicina.ru/treatment/mandatory-vaccination/tuberculosis" TargetMode="External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21</Pages>
  <Words>3929</Words>
  <Characters>22399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57</cp:revision>
  <cp:lastPrinted>2019-02-20T09:02:00Z</cp:lastPrinted>
  <dcterms:created xsi:type="dcterms:W3CDTF">2019-01-30T08:17:00Z</dcterms:created>
  <dcterms:modified xsi:type="dcterms:W3CDTF">2019-11-25T10:55:00Z</dcterms:modified>
</cp:coreProperties>
</file>