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0356" w:rsidRDefault="00A40356" w:rsidP="00111AA8">
      <w:pPr>
        <w:shd w:val="clear" w:color="auto" w:fill="FFFFFF"/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color w:val="111111"/>
          <w:sz w:val="40"/>
          <w:szCs w:val="40"/>
          <w:lang w:eastAsia="ru-RU"/>
        </w:rPr>
      </w:pPr>
      <w:r w:rsidRPr="00A40356">
        <w:rPr>
          <w:rFonts w:ascii="Times New Roman" w:eastAsia="Times New Roman" w:hAnsi="Times New Roman" w:cs="Times New Roman"/>
          <w:b/>
          <w:color w:val="111111"/>
          <w:sz w:val="40"/>
          <w:szCs w:val="40"/>
          <w:lang w:eastAsia="ru-RU"/>
        </w:rPr>
        <w:t>Всемирный День Почки</w:t>
      </w:r>
    </w:p>
    <w:p w:rsidR="005B7918" w:rsidRDefault="005B7918" w:rsidP="00111AA8">
      <w:pPr>
        <w:shd w:val="clear" w:color="auto" w:fill="FFFFFF"/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color w:val="111111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40"/>
          <w:szCs w:val="40"/>
          <w:lang w:eastAsia="ru-RU"/>
        </w:rPr>
        <w:t>14 марта 2019года</w:t>
      </w:r>
    </w:p>
    <w:p w:rsidR="00111AA8" w:rsidRPr="00A40356" w:rsidRDefault="00AC19A8" w:rsidP="00111AA8">
      <w:pPr>
        <w:shd w:val="clear" w:color="auto" w:fill="FFFFFF"/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color w:val="111111"/>
          <w:sz w:val="40"/>
          <w:szCs w:val="4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230903"/>
            <wp:effectExtent l="19050" t="0" r="3175" b="0"/>
            <wp:docPr id="3" name="Рисунок 1" descr="https://argo-tema.ru/image/catalog/img_page/ADMedicine/articles/10.03.18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rgo-tema.ru/image/catalog/img_page/ADMedicine/articles/10.03.18-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30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356" w:rsidRPr="00A40356" w:rsidRDefault="00A40356" w:rsidP="00BC69CA">
      <w:pPr>
        <w:shd w:val="clear" w:color="auto" w:fill="FFFFFF"/>
        <w:spacing w:after="0" w:line="240" w:lineRule="auto"/>
        <w:ind w:firstLine="708"/>
        <w:jc w:val="both"/>
        <w:textAlignment w:val="baseline"/>
        <w:outlineLvl w:val="3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403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Всемирная кампания, направленная на повышение уровня осведомленности о важной роли почек в организме человека</w:t>
      </w:r>
    </w:p>
    <w:p w:rsidR="00A40356" w:rsidRPr="00A40356" w:rsidRDefault="00A40356" w:rsidP="00BC69C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403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Всемирный День Почки проводится ежегодно. По всему земному шару организуются сотни мероприятий, от массовых обследований в Аргентине до Марафона </w:t>
      </w:r>
      <w:proofErr w:type="spellStart"/>
      <w:r w:rsidRPr="00A403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Зумба</w:t>
      </w:r>
      <w:proofErr w:type="spellEnd"/>
      <w:r w:rsidRPr="00A403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 </w:t>
      </w:r>
      <w:proofErr w:type="spellStart"/>
      <w:r w:rsidRPr="00A403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Малазии</w:t>
      </w:r>
      <w:proofErr w:type="spellEnd"/>
      <w:r w:rsidRPr="00A403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Все это делается для того, чтобы люди во всем мире узнали о превентивных мерах, факторах риска и правильном образе жизни при наличии почечных заболеваний. Мы занимаемся этим, потому что хотим, чтобы все люди и их почки были здоровы!</w:t>
      </w:r>
    </w:p>
    <w:p w:rsidR="00A40356" w:rsidRPr="00A40356" w:rsidRDefault="00A40356" w:rsidP="00BC69CA">
      <w:pPr>
        <w:shd w:val="clear" w:color="auto" w:fill="FFFFFF"/>
        <w:spacing w:after="90" w:line="540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A4035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Что вы можете сделать для своих почек?</w:t>
      </w:r>
    </w:p>
    <w:p w:rsidR="00A40356" w:rsidRPr="00A40356" w:rsidRDefault="00A40356" w:rsidP="00BC69CA">
      <w:pPr>
        <w:shd w:val="clear" w:color="auto" w:fill="FFFFFF"/>
        <w:spacing w:after="90" w:line="240" w:lineRule="auto"/>
        <w:jc w:val="both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A4035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8 Золотых Правил помогут снизить риск развития заболеваний почек</w:t>
      </w:r>
    </w:p>
    <w:p w:rsidR="00A40356" w:rsidRPr="00A40356" w:rsidRDefault="00A40356" w:rsidP="00BC69CA">
      <w:pPr>
        <w:numPr>
          <w:ilvl w:val="0"/>
          <w:numId w:val="1"/>
        </w:numPr>
        <w:shd w:val="clear" w:color="auto" w:fill="FFFFFF"/>
        <w:spacing w:after="0" w:line="240" w:lineRule="auto"/>
        <w:ind w:left="-45"/>
        <w:jc w:val="both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40356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Сохраняйте хорошую физическую форму</w:t>
      </w:r>
    </w:p>
    <w:p w:rsidR="00A40356" w:rsidRPr="00A40356" w:rsidRDefault="00A40356" w:rsidP="00BC69CA">
      <w:pPr>
        <w:numPr>
          <w:ilvl w:val="0"/>
          <w:numId w:val="1"/>
        </w:numPr>
        <w:shd w:val="clear" w:color="auto" w:fill="FFFFFF"/>
        <w:spacing w:after="0" w:line="240" w:lineRule="auto"/>
        <w:ind w:left="-45"/>
        <w:jc w:val="both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40356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Регулярно измеряйте уровень сахара в крови</w:t>
      </w:r>
    </w:p>
    <w:p w:rsidR="00A40356" w:rsidRPr="00A40356" w:rsidRDefault="00A40356" w:rsidP="00BC69CA">
      <w:pPr>
        <w:numPr>
          <w:ilvl w:val="0"/>
          <w:numId w:val="1"/>
        </w:numPr>
        <w:shd w:val="clear" w:color="auto" w:fill="FFFFFF"/>
        <w:spacing w:after="0" w:line="240" w:lineRule="auto"/>
        <w:ind w:left="-45"/>
        <w:jc w:val="both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40356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Контролируйте свое артериальное давление</w:t>
      </w:r>
    </w:p>
    <w:p w:rsidR="00A40356" w:rsidRPr="00A40356" w:rsidRDefault="00A40356" w:rsidP="00BC69CA">
      <w:pPr>
        <w:numPr>
          <w:ilvl w:val="0"/>
          <w:numId w:val="1"/>
        </w:numPr>
        <w:shd w:val="clear" w:color="auto" w:fill="FFFFFF"/>
        <w:spacing w:after="0" w:line="240" w:lineRule="auto"/>
        <w:ind w:left="-45"/>
        <w:jc w:val="both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40356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Ешьте здоровую </w:t>
      </w:r>
      <w:proofErr w:type="gramStart"/>
      <w:r w:rsidRPr="00A40356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пищу</w:t>
      </w:r>
      <w:proofErr w:type="gramEnd"/>
      <w:r w:rsidRPr="00A40356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и следите за весом</w:t>
      </w:r>
    </w:p>
    <w:p w:rsidR="00A40356" w:rsidRPr="00A40356" w:rsidRDefault="00A40356" w:rsidP="00BC69CA">
      <w:pPr>
        <w:numPr>
          <w:ilvl w:val="0"/>
          <w:numId w:val="1"/>
        </w:numPr>
        <w:shd w:val="clear" w:color="auto" w:fill="FFFFFF"/>
        <w:spacing w:after="0" w:line="240" w:lineRule="auto"/>
        <w:ind w:left="-45"/>
        <w:jc w:val="both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40356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Поддерживайте здоровый баланс жидкости</w:t>
      </w:r>
    </w:p>
    <w:p w:rsidR="00A40356" w:rsidRPr="00A40356" w:rsidRDefault="00A40356" w:rsidP="00BC69CA">
      <w:pPr>
        <w:numPr>
          <w:ilvl w:val="0"/>
          <w:numId w:val="1"/>
        </w:numPr>
        <w:shd w:val="clear" w:color="auto" w:fill="FFFFFF"/>
        <w:spacing w:after="0" w:line="240" w:lineRule="auto"/>
        <w:ind w:left="-45"/>
        <w:jc w:val="both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Не</w:t>
      </w:r>
      <w:r w:rsidRPr="00A40356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курите</w:t>
      </w:r>
    </w:p>
    <w:p w:rsidR="00A40356" w:rsidRPr="00A40356" w:rsidRDefault="00A40356" w:rsidP="00BC69CA">
      <w:pPr>
        <w:numPr>
          <w:ilvl w:val="0"/>
          <w:numId w:val="1"/>
        </w:numPr>
        <w:shd w:val="clear" w:color="auto" w:fill="FFFFFF"/>
        <w:spacing w:after="0" w:line="240" w:lineRule="auto"/>
        <w:ind w:left="-45"/>
        <w:jc w:val="both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40356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Не принимайте лекарства, которые продаются без рецепта, на регулярной основе</w:t>
      </w:r>
    </w:p>
    <w:p w:rsidR="00977FCF" w:rsidRPr="00111AA8" w:rsidRDefault="00A40356" w:rsidP="00BC69CA">
      <w:pPr>
        <w:numPr>
          <w:ilvl w:val="0"/>
          <w:numId w:val="1"/>
        </w:numPr>
        <w:shd w:val="clear" w:color="auto" w:fill="FFFFFF"/>
        <w:spacing w:line="240" w:lineRule="auto"/>
        <w:ind w:left="-45"/>
        <w:jc w:val="both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 w:rsidRPr="00111AA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При наличии одного или более факторов риска необходимо регулярно проводить обследование почек</w:t>
      </w:r>
    </w:p>
    <w:p w:rsidR="00111AA8" w:rsidRDefault="00977FCF" w:rsidP="00BC69CA">
      <w:pPr>
        <w:shd w:val="clear" w:color="auto" w:fill="FFFFFF"/>
        <w:spacing w:line="240" w:lineRule="auto"/>
        <w:ind w:left="-45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11A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марте 2006 года начал свою историю Всемирный день почки (</w:t>
      </w:r>
      <w:proofErr w:type="spellStart"/>
      <w:r w:rsidRPr="00111A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World</w:t>
      </w:r>
      <w:proofErr w:type="spellEnd"/>
      <w:r w:rsidRPr="00111A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11A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Kidney</w:t>
      </w:r>
      <w:proofErr w:type="spellEnd"/>
      <w:r w:rsidRPr="00111A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11A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Day</w:t>
      </w:r>
      <w:proofErr w:type="spellEnd"/>
      <w:r w:rsidRPr="00111A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), отмечаемый ежегодно во второй четверг марта. По сути, это глобальная </w:t>
      </w:r>
      <w:r w:rsidRPr="00111A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информационно-просветительская кампания, направленная на повышение осведомленности о важности наших почек. Учреждение, организация и ежегодное проведение этого Дня стали результатом совместных усилий Международного общества нефрологов и Международной федерации почечных фондов. Основной целью Дня почки эти некоммерческие организации обозначили – привлечение внимания международных и государственных организаций здравоохранения, а также политических структур, способных оказывать содействие развитию системы здравоохранения, к проблеме роста количества людей с заболеваниями почек.</w:t>
      </w:r>
      <w:r w:rsidRPr="00111AA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5544C4" w:rsidRPr="00111A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Среди задач Дня – обмен опытом специалистов в этой области медицины, развитие системы профилактики почечных заболеваний, модернизация и повышение качества лечения больных, разработка новых лекарственных препаратов и медицинской аппаратуры для оказания помощи больным и лечения </w:t>
      </w:r>
      <w:proofErr w:type="spellStart"/>
      <w:r w:rsidR="005544C4" w:rsidRPr="00111A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нефрологических</w:t>
      </w:r>
      <w:proofErr w:type="spellEnd"/>
      <w:r w:rsidR="005544C4" w:rsidRPr="00111A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заболеваний. По данным ВОЗ и Международных </w:t>
      </w:r>
      <w:proofErr w:type="spellStart"/>
      <w:r w:rsidR="005544C4" w:rsidRPr="00111A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нефрологических</w:t>
      </w:r>
      <w:proofErr w:type="spellEnd"/>
      <w:r w:rsidR="005544C4" w:rsidRPr="00111A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организаций и обществ, число больных с заболеваниями почечной системы сегодня составляет порядка 10% населения планеты, и эта цифра, к сожалению, растёт. В большинстве случаев речь идёт о тяжёлых хронических заболеваниях, которые часто заканчиваются летальным исходом, либо о заболеваниях, переходящих в категорию хронических. Многие слышали о диагнозе «острая почечная недостаточность» и «хроническая почечная недостаточность», однако мало кто знает о том, что они часто становятся причиной, увеличивающей фактор риска смертельного исхода при других заболеваниях. Например, при заболеваниях </w:t>
      </w:r>
      <w:proofErr w:type="spellStart"/>
      <w:proofErr w:type="gramStart"/>
      <w:r w:rsidR="005544C4" w:rsidRPr="00111A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сердечно-сосудистой</w:t>
      </w:r>
      <w:proofErr w:type="spellEnd"/>
      <w:proofErr w:type="gramEnd"/>
      <w:r w:rsidR="005544C4" w:rsidRPr="00111A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системы, сахарном диабете, </w:t>
      </w:r>
      <w:proofErr w:type="spellStart"/>
      <w:r w:rsidR="005544C4" w:rsidRPr="00111A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СПИДе</w:t>
      </w:r>
      <w:proofErr w:type="spellEnd"/>
      <w:r w:rsidR="005544C4" w:rsidRPr="00111A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др. Связано это в первую очередь с основной функцией почек – фильтрацией и выводом из организма шлаков, вредных веществ и излишков солей. Нарушение этой функции ведёт к быстрой интоксикации организма, сбою в работе всех систем и, в конце концов, к летальному исходу. Приём медикаментозных препаратов при лечении любого заболевания в условиях почечной недостаточности – риск отравления организма.</w:t>
      </w:r>
      <w:r w:rsidR="005544C4" w:rsidRPr="00111AA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855DE" w:rsidRPr="00111A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Поэтому ежегодное проведение Всемирного дня почки направлено на актуализацию темы почечных заболеваний и привлечение внимания к этой проблеме в первую очередь врачей-нефрологов и медицинских </w:t>
      </w:r>
      <w:proofErr w:type="spellStart"/>
      <w:r w:rsidR="007855DE" w:rsidRPr="00111A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нефрологических</w:t>
      </w:r>
      <w:proofErr w:type="spellEnd"/>
      <w:r w:rsidR="007855DE" w:rsidRPr="00111A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организаций. </w:t>
      </w:r>
    </w:p>
    <w:p w:rsidR="00111AA8" w:rsidRPr="00412365" w:rsidRDefault="00412365" w:rsidP="00BC69CA">
      <w:pPr>
        <w:shd w:val="clear" w:color="auto" w:fill="FFFFFF"/>
        <w:spacing w:line="240" w:lineRule="auto"/>
        <w:ind w:left="-45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123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Всемирный день почки </w:t>
      </w:r>
      <w:proofErr w:type="gramStart"/>
      <w:r w:rsidRPr="00412365">
        <w:rPr>
          <w:rFonts w:ascii="Times New Roman" w:hAnsi="Times New Roman" w:cs="Times New Roman"/>
          <w:sz w:val="28"/>
          <w:szCs w:val="28"/>
          <w:shd w:val="clear" w:color="auto" w:fill="FFFFFF"/>
        </w:rPr>
        <w:t>отмечается по инициативе Международного общества нефрологов и в 2019 году</w:t>
      </w:r>
      <w:proofErr w:type="gramEnd"/>
      <w:r w:rsidRPr="004123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будет проходить под лозунгом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Style w:val="a5"/>
          <w:rFonts w:ascii="Times New Roman" w:hAnsi="Times New Roman" w:cs="Times New Roman"/>
          <w:sz w:val="28"/>
          <w:szCs w:val="28"/>
          <w:shd w:val="clear" w:color="auto" w:fill="FFFFFF"/>
        </w:rPr>
        <w:t xml:space="preserve">«ЗДОРОВЫЕ ПОЧКИ ВСЕМ </w:t>
      </w:r>
      <w:r w:rsidRPr="00412365">
        <w:rPr>
          <w:rStyle w:val="a5"/>
          <w:rFonts w:ascii="Times New Roman" w:hAnsi="Times New Roman" w:cs="Times New Roman"/>
          <w:sz w:val="28"/>
          <w:szCs w:val="28"/>
          <w:shd w:val="clear" w:color="auto" w:fill="FFFFFF"/>
        </w:rPr>
        <w:t>и ВЕЗДЕ».</w:t>
      </w:r>
    </w:p>
    <w:p w:rsidR="00111AA8" w:rsidRDefault="007855DE" w:rsidP="00BC69CA">
      <w:pPr>
        <w:shd w:val="clear" w:color="auto" w:fill="FFFFFF"/>
        <w:spacing w:line="240" w:lineRule="auto"/>
        <w:ind w:left="-45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11A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Среди мероприятий – семинары, лекции, научно-практические конференции, симпозиумы по обмену опытом, сбору информации о </w:t>
      </w:r>
      <w:proofErr w:type="spellStart"/>
      <w:r w:rsidRPr="00111A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нефрологических</w:t>
      </w:r>
      <w:proofErr w:type="spellEnd"/>
      <w:r w:rsidRPr="00111A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заболеваниях, новинках в области лекарственных препаратов, медицинской аппаратуры для обследования, диагностики и лечения больных. Отдельное внимание уделяется проведению просветительских мероприятий по работе с населением. Здесь большая роль отводится представителям лечебных учреждений, которые занимаются просвещением в региональных поликлиниках и больницах. В их задачу входит информирование населения о симптомах и способах выявления почечных заболеваний на ранних и поздних </w:t>
      </w:r>
      <w:r w:rsidRPr="00111A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стадиях, людях, относящихся к категории риска, способах профилактики заболеваний почек. Ряд мероприятий посвящается людям, страдающим от хронической почечной недостаточности, тому, с какими сложностями, в том числе психологического характера, им приходится сталкиваться. </w:t>
      </w:r>
    </w:p>
    <w:p w:rsidR="00111AA8" w:rsidRDefault="007855DE" w:rsidP="00BC69CA">
      <w:pPr>
        <w:shd w:val="clear" w:color="auto" w:fill="FFFFFF"/>
        <w:spacing w:line="240" w:lineRule="auto"/>
        <w:ind w:left="-45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11A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завершении хочется сказать и о факторах, пагубно влияющих на здоровье почек человека, и о профилактических мерах для предотвращения появления заболеваний почек. </w:t>
      </w:r>
    </w:p>
    <w:p w:rsidR="00BD5D53" w:rsidRPr="009E6D59" w:rsidRDefault="007855DE" w:rsidP="00BC69CA">
      <w:pPr>
        <w:shd w:val="clear" w:color="auto" w:fill="FFFFFF"/>
        <w:spacing w:after="0" w:line="240" w:lineRule="auto"/>
        <w:ind w:left="-45"/>
        <w:jc w:val="both"/>
        <w:textAlignment w:val="baseline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9E6D5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Факторы: </w:t>
      </w:r>
    </w:p>
    <w:p w:rsidR="00BD5D53" w:rsidRDefault="007855DE" w:rsidP="00BC69CA">
      <w:pPr>
        <w:shd w:val="clear" w:color="auto" w:fill="FFFFFF"/>
        <w:spacing w:after="0" w:line="240" w:lineRule="auto"/>
        <w:ind w:left="-45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11A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 вредные привычки, такие как употребление алкоголя и курение;</w:t>
      </w:r>
    </w:p>
    <w:p w:rsidR="00111AA8" w:rsidRDefault="007855DE" w:rsidP="00BC69CA">
      <w:pPr>
        <w:shd w:val="clear" w:color="auto" w:fill="FFFFFF"/>
        <w:spacing w:after="0" w:line="240" w:lineRule="auto"/>
        <w:ind w:left="-45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11A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2. употребление наркотиков; </w:t>
      </w:r>
    </w:p>
    <w:p w:rsidR="00111AA8" w:rsidRDefault="007855DE" w:rsidP="00BC69CA">
      <w:pPr>
        <w:shd w:val="clear" w:color="auto" w:fill="FFFFFF"/>
        <w:spacing w:after="0" w:line="240" w:lineRule="auto"/>
        <w:ind w:left="-45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11A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3. длительное, особенно бесконтрольное, употребление медикаментов; </w:t>
      </w:r>
    </w:p>
    <w:p w:rsidR="00111AA8" w:rsidRDefault="007855DE" w:rsidP="00BC69CA">
      <w:pPr>
        <w:shd w:val="clear" w:color="auto" w:fill="FFFFFF"/>
        <w:spacing w:after="0" w:line="240" w:lineRule="auto"/>
        <w:ind w:left="-45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11A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4.</w:t>
      </w:r>
      <w:r w:rsidR="00F51B9A" w:rsidRPr="00111A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недостаточное потребление питьевой воды, часто вызванное замещением её соками, газированными и тонизирующими (чай и др.) напитками;</w:t>
      </w:r>
      <w:r w:rsidR="00F51B9A" w:rsidRPr="00111AA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D2D95" w:rsidRPr="00111A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5. малоподвижный образ жизни; </w:t>
      </w:r>
    </w:p>
    <w:p w:rsidR="00111AA8" w:rsidRDefault="007D2D95" w:rsidP="00BC69CA">
      <w:pPr>
        <w:shd w:val="clear" w:color="auto" w:fill="FFFFFF"/>
        <w:spacing w:after="0" w:line="240" w:lineRule="auto"/>
        <w:ind w:left="-45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11A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6. неправильное питание, в том числе чрезмерное потребление соли и нерациональные диеты;</w:t>
      </w:r>
    </w:p>
    <w:p w:rsidR="00111AA8" w:rsidRDefault="007D2D95" w:rsidP="00BC69CA">
      <w:pPr>
        <w:shd w:val="clear" w:color="auto" w:fill="FFFFFF"/>
        <w:spacing w:after="0" w:line="240" w:lineRule="auto"/>
        <w:ind w:left="-45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11A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7. различного рода хронические и инфекционные заболевания; </w:t>
      </w:r>
    </w:p>
    <w:p w:rsidR="00A40356" w:rsidRDefault="007D2D95" w:rsidP="00BC69CA">
      <w:pPr>
        <w:shd w:val="clear" w:color="auto" w:fill="FFFFFF"/>
        <w:spacing w:after="0" w:line="240" w:lineRule="auto"/>
        <w:ind w:left="-45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11A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8. внешние факторы (холод и жара), связанные с нахождением в некомфортных температурных режимах.</w:t>
      </w:r>
      <w:r w:rsidR="007855DE" w:rsidRPr="00111AA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0A14AC" w:rsidRPr="00111AA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34000" cy="3552825"/>
            <wp:effectExtent l="19050" t="0" r="0" b="0"/>
            <wp:docPr id="1" name="Рисунок 1" descr="http://www.calend.ru/img/Articles/untitled%20folder%202/%D0%94%D0%B5%D0%BD%D1%8C%20%D0%BF%D0%BE%D1%87%D0%BA%D0%B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alend.ru/img/Articles/untitled%20folder%202/%D0%94%D0%B5%D0%BD%D1%8C%20%D0%BF%D0%BE%D1%87%D0%BA%D0%B8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5D53" w:rsidRPr="00111AA8" w:rsidRDefault="00BD5D53" w:rsidP="008B13A3">
      <w:pPr>
        <w:shd w:val="clear" w:color="auto" w:fill="FFFFFF"/>
        <w:spacing w:after="0" w:line="240" w:lineRule="auto"/>
        <w:ind w:left="-45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111AA8" w:rsidRDefault="00111AA8" w:rsidP="008B13A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E6D5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Правила</w:t>
      </w:r>
      <w:r w:rsidRPr="00111A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которые важно соблюдать, заботясь о своём здоровье, в том числе и о почках: </w:t>
      </w:r>
    </w:p>
    <w:p w:rsidR="00111AA8" w:rsidRDefault="00111AA8" w:rsidP="008B13A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11A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 регулярно выпивать не менее 1-1,5 литров чистой питьевой воды, чтобы способствовать промыванию почек;</w:t>
      </w:r>
    </w:p>
    <w:p w:rsidR="00111AA8" w:rsidRDefault="00111AA8" w:rsidP="008B13A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11A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2. хотя бы раз в год делать анализы крови и мочи, чтобы контролировать состояние почек, своевременно выявлять любые негативные изменения и нивелировать их по назначениям врача; </w:t>
      </w:r>
    </w:p>
    <w:p w:rsidR="00111AA8" w:rsidRDefault="00111AA8" w:rsidP="008B13A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11A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3. вести здоровый, подвижный образ жизни, дабы не создавать застойные процессы в организме; </w:t>
      </w:r>
    </w:p>
    <w:p w:rsidR="00111AA8" w:rsidRDefault="00111AA8" w:rsidP="008B13A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11A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4. заботиться о правильном питании, стараясь увеличить потребление овощей и фруктов;</w:t>
      </w:r>
    </w:p>
    <w:p w:rsidR="00111AA8" w:rsidRDefault="00111AA8" w:rsidP="008B13A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11A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5. отказаться от вредных привычек; </w:t>
      </w:r>
    </w:p>
    <w:p w:rsidR="00111AA8" w:rsidRDefault="00111AA8" w:rsidP="008B13A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11A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6. контролировать артериальное давление и массу тела. </w:t>
      </w:r>
    </w:p>
    <w:p w:rsidR="00877B7B" w:rsidRDefault="00111AA8" w:rsidP="00877B7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  <w:r w:rsidRPr="00111AA8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И, главное, помнить, что лучше предотвратить болезнь, чем</w:t>
      </w:r>
      <w:r w:rsidR="00877B7B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 xml:space="preserve"> </w:t>
      </w:r>
    </w:p>
    <w:p w:rsidR="00877B7B" w:rsidRDefault="00877B7B" w:rsidP="00877B7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</w:p>
    <w:p w:rsidR="003C68E6" w:rsidRDefault="00877B7B" w:rsidP="00877B7B">
      <w:pPr>
        <w:shd w:val="clear" w:color="auto" w:fill="FFFFFF"/>
        <w:spacing w:after="0" w:line="240" w:lineRule="auto"/>
        <w:jc w:val="both"/>
        <w:textAlignment w:val="baseline"/>
        <w:rPr>
          <w:noProof/>
          <w:lang w:eastAsia="ru-RU"/>
        </w:rPr>
      </w:pPr>
      <w:r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 xml:space="preserve">лечить ее. </w:t>
      </w:r>
      <w:r w:rsidR="00DC6560" w:rsidRPr="00DC6560">
        <w:rPr>
          <w:noProof/>
          <w:lang w:eastAsia="ru-RU"/>
        </w:rPr>
        <w:drawing>
          <wp:inline distT="0" distB="0" distL="0" distR="0">
            <wp:extent cx="3333750" cy="7505700"/>
            <wp:effectExtent l="19050" t="0" r="0" b="0"/>
            <wp:docPr id="15" name="Рисунок 1" descr="http://bono-esse.ru/blizzard/img/RPP/Kalendar/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ono-esse.ru/blizzard/img/RPP/Kalendar/0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750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560" w:rsidRDefault="00DC6560" w:rsidP="00111AA8">
      <w:pPr>
        <w:shd w:val="clear" w:color="auto" w:fill="FFFFFF"/>
        <w:spacing w:after="0" w:line="240" w:lineRule="auto"/>
        <w:jc w:val="center"/>
        <w:textAlignment w:val="baseline"/>
        <w:rPr>
          <w:noProof/>
          <w:lang w:eastAsia="ru-RU"/>
        </w:rPr>
      </w:pPr>
    </w:p>
    <w:p w:rsidR="00195648" w:rsidRDefault="003C68E6" w:rsidP="00111AA8">
      <w:pPr>
        <w:shd w:val="clear" w:color="auto" w:fill="FFFFFF"/>
        <w:spacing w:after="0" w:line="240" w:lineRule="auto"/>
        <w:jc w:val="center"/>
        <w:textAlignment w:val="baseline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991100" cy="6534150"/>
            <wp:effectExtent l="19050" t="0" r="0" b="0"/>
            <wp:docPr id="2" name="Рисунок 1" descr="http://gb2zlat74.ru/images/pochki/pochki_serd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b2zlat74.ru/images/pochki/pochki_serdc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653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648" w:rsidRDefault="00195648" w:rsidP="00111AA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</w:p>
    <w:p w:rsidR="00DC6560" w:rsidRDefault="00DC6560" w:rsidP="00111AA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</w:p>
    <w:p w:rsidR="00111AA8" w:rsidRDefault="00BD5D53" w:rsidP="00111AA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  <w:r w:rsidRPr="00BD5D53">
        <w:rPr>
          <w:rFonts w:ascii="Times New Roman" w:hAnsi="Times New Roman" w:cs="Times New Roman"/>
          <w:b/>
          <w:noProof/>
          <w:color w:val="000000"/>
          <w:sz w:val="32"/>
          <w:szCs w:val="32"/>
          <w:shd w:val="clear" w:color="auto" w:fill="FFFFFF"/>
          <w:lang w:eastAsia="ru-RU"/>
        </w:rPr>
        <w:drawing>
          <wp:inline distT="0" distB="0" distL="0" distR="0">
            <wp:extent cx="5940425" cy="2181250"/>
            <wp:effectExtent l="19050" t="0" r="3175" b="9500"/>
            <wp:docPr id="13" name="Рисунок 1" descr="http://sad9.izh.ru/res_ru/0_mediagal_4374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ad9.izh.ru/res_ru/0_mediagal_43745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344" w:rsidRDefault="001B4344" w:rsidP="00111AA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B4344" w:rsidRDefault="001B4344" w:rsidP="00111AA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B4344" w:rsidRDefault="001B4344" w:rsidP="00111AA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7712F" w:rsidRDefault="001B4344" w:rsidP="00111AA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4" name="Рисунок 1" descr="http://gp77.spb.ru/wp/wp-content/uploads/2018/08/faktory-riska-768x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p77.spb.ru/wp/wp-content/uploads/2018/08/faktory-riska-768x57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12F" w:rsidRDefault="00A7712F" w:rsidP="00111AA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B196C" w:rsidRDefault="00A7712F" w:rsidP="00111AA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8" name="Рисунок 1" descr="http://900igr.net/up/datas/62513/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900igr.net/up/datas/62513/0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96C" w:rsidRDefault="006B196C" w:rsidP="00111AA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6582424"/>
            <wp:effectExtent l="19050" t="0" r="3175" b="0"/>
            <wp:docPr id="6" name="Рисунок 1" descr="https://www.tanfest.com/wp-content/uploads/2018/02/14-768x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tanfest.com/wp-content/uploads/2018/02/14-768x8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582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D59" w:rsidRDefault="009E6D59" w:rsidP="00111AA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C69CA" w:rsidRDefault="00DC6560" w:rsidP="00BC69C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DC6560">
        <w:rPr>
          <w:rStyle w:val="a5"/>
          <w:rFonts w:ascii="Times New Roman" w:hAnsi="Times New Roman" w:cs="Times New Roman"/>
          <w:color w:val="000000"/>
          <w:sz w:val="28"/>
          <w:szCs w:val="28"/>
        </w:rPr>
        <w:t>Гемодиализ</w:t>
      </w:r>
      <w:r w:rsidR="009E6D59">
        <w:rPr>
          <w:rStyle w:val="a5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C6560">
        <w:rPr>
          <w:rFonts w:ascii="Times New Roman" w:hAnsi="Times New Roman" w:cs="Times New Roman"/>
          <w:color w:val="000000"/>
          <w:sz w:val="28"/>
          <w:szCs w:val="28"/>
        </w:rPr>
        <w:t>– процедура очищения крови через полупроницаемую пористую мембрану с помощью аппарата «искусственная почка». Гемодиализ необходим людям с острой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hyperlink r:id="rId13" w:history="1">
        <w:r w:rsidRPr="009E6D59">
          <w:rPr>
            <w:rStyle w:val="a4"/>
            <w:rFonts w:ascii="Times New Roman" w:hAnsi="Times New Roman" w:cs="Times New Roman"/>
            <w:color w:val="auto"/>
            <w:sz w:val="28"/>
            <w:szCs w:val="28"/>
            <w:bdr w:val="none" w:sz="0" w:space="0" w:color="auto" w:frame="1"/>
          </w:rPr>
          <w:t>почечной недостаточностью</w:t>
        </w:r>
      </w:hyperlink>
      <w:r w:rsidRPr="00DC6560">
        <w:rPr>
          <w:rFonts w:ascii="Times New Roman" w:hAnsi="Times New Roman" w:cs="Times New Roman"/>
          <w:color w:val="000000"/>
          <w:sz w:val="28"/>
          <w:szCs w:val="28"/>
        </w:rPr>
        <w:t>, отравлением лекарственными средствами, спиртами, ядами. Но больше всего в гемодиализе нуждаются люди с хронической почечной недостаточностью. Аппарат берет на себя функции неработающих почек, что позволяет продлить жизнь таких больных на 15-25 лет.</w:t>
      </w:r>
      <w:r w:rsidRPr="00DC6560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Аппарат для гемодиализа отфильтровывает из </w:t>
      </w:r>
      <w:r w:rsidRPr="009E6D59">
        <w:rPr>
          <w:rFonts w:ascii="Times New Roman" w:hAnsi="Times New Roman" w:cs="Times New Roman"/>
          <w:color w:val="000000"/>
          <w:sz w:val="28"/>
          <w:szCs w:val="28"/>
        </w:rPr>
        <w:t>крови</w:t>
      </w:r>
      <w:r w:rsidRPr="009E6D59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hyperlink r:id="rId14" w:history="1">
        <w:r w:rsidRPr="009E6D59">
          <w:rPr>
            <w:rStyle w:val="a4"/>
            <w:rFonts w:ascii="Times New Roman" w:hAnsi="Times New Roman" w:cs="Times New Roman"/>
            <w:color w:val="auto"/>
            <w:sz w:val="28"/>
            <w:szCs w:val="28"/>
            <w:bdr w:val="none" w:sz="0" w:space="0" w:color="auto" w:frame="1"/>
          </w:rPr>
          <w:t>токсины</w:t>
        </w:r>
      </w:hyperlink>
      <w:r w:rsidRPr="00DC6560">
        <w:rPr>
          <w:rFonts w:ascii="Times New Roman" w:hAnsi="Times New Roman" w:cs="Times New Roman"/>
          <w:color w:val="000000"/>
          <w:sz w:val="28"/>
          <w:szCs w:val="28"/>
        </w:rPr>
        <w:t>, мочевину, избавляет от лишней жидкости, нормализует электролитный баланс,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hyperlink r:id="rId15" w:history="1">
        <w:r w:rsidRPr="009E6D59">
          <w:rPr>
            <w:rStyle w:val="a4"/>
            <w:rFonts w:ascii="Times New Roman" w:hAnsi="Times New Roman" w:cs="Times New Roman"/>
            <w:color w:val="auto"/>
            <w:sz w:val="28"/>
            <w:szCs w:val="28"/>
            <w:bdr w:val="none" w:sz="0" w:space="0" w:color="auto" w:frame="1"/>
          </w:rPr>
          <w:t>артериальное давление</w:t>
        </w:r>
      </w:hyperlink>
      <w:r w:rsidRPr="009E6D59">
        <w:rPr>
          <w:rFonts w:ascii="Times New Roman" w:hAnsi="Times New Roman" w:cs="Times New Roman"/>
          <w:sz w:val="28"/>
          <w:szCs w:val="28"/>
        </w:rPr>
        <w:t xml:space="preserve"> </w:t>
      </w:r>
      <w:r w:rsidRPr="00DC6560">
        <w:rPr>
          <w:rFonts w:ascii="Times New Roman" w:hAnsi="Times New Roman" w:cs="Times New Roman"/>
          <w:color w:val="000000"/>
          <w:sz w:val="28"/>
          <w:szCs w:val="28"/>
        </w:rPr>
        <w:t>и восстанавливает кислотно-щелочное равновесие.</w:t>
      </w:r>
      <w:r w:rsidRPr="00DC6560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F403BA" w:rsidRPr="00F403BA" w:rsidRDefault="00BC69CA" w:rsidP="00BC69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6560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5604396"/>
            <wp:effectExtent l="19050" t="0" r="3175" b="0"/>
            <wp:docPr id="5" name="Рисунок 1" descr="http://zdorovie29.ru/wp-content/uploads/1-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zdorovie29.ru/wp-content/uploads/1-5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604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9CA" w:rsidRDefault="00BC69CA" w:rsidP="00462E39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</w:pPr>
    </w:p>
    <w:p w:rsidR="00BC69CA" w:rsidRDefault="00BC69CA" w:rsidP="00462E39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</w:pPr>
    </w:p>
    <w:p w:rsidR="00BC69CA" w:rsidRDefault="00BC69CA" w:rsidP="00462E39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</w:pPr>
    </w:p>
    <w:p w:rsidR="00BC69CA" w:rsidRDefault="00BC69CA" w:rsidP="00462E39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</w:pPr>
    </w:p>
    <w:p w:rsidR="00BC69CA" w:rsidRDefault="00BC69CA" w:rsidP="00462E39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</w:pPr>
    </w:p>
    <w:p w:rsidR="00BC69CA" w:rsidRDefault="00BC69CA" w:rsidP="00462E39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</w:pPr>
    </w:p>
    <w:p w:rsidR="00BC69CA" w:rsidRDefault="00BC69CA" w:rsidP="00462E39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</w:pPr>
    </w:p>
    <w:p w:rsidR="00BC69CA" w:rsidRDefault="00BC69CA" w:rsidP="00462E39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</w:pPr>
    </w:p>
    <w:p w:rsidR="00BC69CA" w:rsidRDefault="00BC69CA" w:rsidP="00462E39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</w:pPr>
    </w:p>
    <w:p w:rsidR="00BC69CA" w:rsidRDefault="00BC69CA" w:rsidP="00462E39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</w:pPr>
    </w:p>
    <w:p w:rsidR="00BC69CA" w:rsidRDefault="00BC69CA" w:rsidP="00462E39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</w:pPr>
    </w:p>
    <w:p w:rsidR="00BC69CA" w:rsidRDefault="00BC69CA" w:rsidP="00462E39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</w:pPr>
    </w:p>
    <w:p w:rsidR="00BC69CA" w:rsidRDefault="00BC69CA" w:rsidP="00462E39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</w:pPr>
    </w:p>
    <w:p w:rsidR="00BC69CA" w:rsidRDefault="00BC69CA" w:rsidP="00462E39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</w:pPr>
    </w:p>
    <w:p w:rsidR="00BC69CA" w:rsidRDefault="00BC69CA" w:rsidP="00462E39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</w:pPr>
    </w:p>
    <w:p w:rsidR="00BC69CA" w:rsidRDefault="00BC69CA" w:rsidP="00462E39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</w:pPr>
    </w:p>
    <w:p w:rsidR="00BC69CA" w:rsidRDefault="00BC69CA" w:rsidP="00462E39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</w:pPr>
    </w:p>
    <w:p w:rsidR="00BC69CA" w:rsidRDefault="00BC69CA" w:rsidP="00462E39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</w:pPr>
    </w:p>
    <w:p w:rsidR="002E398C" w:rsidRDefault="00A10F36" w:rsidP="00697E9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</w:pPr>
      <w:r w:rsidRPr="002E398C"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  <w:t xml:space="preserve">Тест-анкета «Риск почечных заболеваний» </w:t>
      </w:r>
    </w:p>
    <w:p w:rsidR="00EF25E9" w:rsidRPr="002E398C" w:rsidRDefault="00EF25E9" w:rsidP="00697E9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</w:pPr>
    </w:p>
    <w:p w:rsidR="002E398C" w:rsidRPr="002E398C" w:rsidRDefault="002E398C" w:rsidP="00697E9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1.</w:t>
      </w:r>
      <w:r w:rsidR="00A10F36" w:rsidRPr="002E398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Среди родных </w:t>
      </w:r>
      <w:proofErr w:type="gramStart"/>
      <w:r w:rsidR="00A10F36" w:rsidRPr="002E398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обс</w:t>
      </w:r>
      <w:r w:rsidRPr="002E398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ледуемого</w:t>
      </w:r>
      <w:proofErr w:type="gramEnd"/>
      <w:r w:rsidRPr="002E398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имеются почечные боль</w:t>
      </w:r>
      <w:r w:rsidR="00A10F36" w:rsidRPr="002E398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ные (в особенности с нефритами или наследуемыми нефропатиями)? — </w:t>
      </w:r>
      <w:r w:rsidRPr="002E398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        </w:t>
      </w:r>
      <w:r w:rsidR="00FC40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 </w:t>
      </w:r>
      <w:r w:rsidRPr="002E398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A10F36" w:rsidRPr="002E398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Да</w:t>
      </w:r>
      <w:proofErr w:type="gramStart"/>
      <w:r w:rsidR="00A10F36" w:rsidRPr="002E398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/Н</w:t>
      </w:r>
      <w:proofErr w:type="gramEnd"/>
      <w:r w:rsidR="00A10F36" w:rsidRPr="002E398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ет. </w:t>
      </w:r>
    </w:p>
    <w:p w:rsidR="00FC40BB" w:rsidRDefault="00A10F36" w:rsidP="00697E9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2E398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2. Беременность матери обследуемого </w:t>
      </w:r>
      <w:proofErr w:type="spellStart"/>
      <w:proofErr w:type="gramStart"/>
      <w:r w:rsidRPr="002E398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npo</w:t>
      </w:r>
      <w:proofErr w:type="gramEnd"/>
      <w:r w:rsidR="002E398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текала</w:t>
      </w:r>
      <w:proofErr w:type="spellEnd"/>
      <w:r w:rsidR="002E398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с выра</w:t>
      </w:r>
      <w:r w:rsidRPr="002E398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женным</w:t>
      </w:r>
    </w:p>
    <w:p w:rsidR="002E398C" w:rsidRDefault="00A10F36" w:rsidP="00697E9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2E398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токсикозом и нарушением функции почек?—</w:t>
      </w:r>
      <w:r w:rsidR="002E398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       </w:t>
      </w:r>
      <w:r w:rsidR="00FC40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              </w:t>
      </w:r>
      <w:r w:rsidR="002E398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Да</w:t>
      </w:r>
      <w:proofErr w:type="gramStart"/>
      <w:r w:rsidR="002E398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/Н</w:t>
      </w:r>
      <w:proofErr w:type="gramEnd"/>
      <w:r w:rsidR="002E398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ет.</w:t>
      </w:r>
      <w:r w:rsidRPr="002E398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</w:p>
    <w:p w:rsidR="002E398C" w:rsidRDefault="002E398C" w:rsidP="00697E9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3.</w:t>
      </w:r>
      <w:r w:rsidR="00A10F36" w:rsidRPr="002E398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В детстве у обследуемого наблюдалась </w:t>
      </w:r>
      <w:proofErr w:type="gramStart"/>
      <w:r w:rsidR="00A10F36" w:rsidRPr="002E398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-з</w:t>
      </w:r>
      <w:proofErr w:type="gramEnd"/>
      <w:r w:rsidR="00A10F36" w:rsidRPr="002E398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адержка роста и физического развития? —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                                                                            </w:t>
      </w:r>
      <w:r w:rsidR="00A10F36" w:rsidRPr="002E398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Да</w:t>
      </w:r>
      <w:proofErr w:type="gramStart"/>
      <w:r w:rsidR="00A10F36" w:rsidRPr="002E398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/Н</w:t>
      </w:r>
      <w:proofErr w:type="gramEnd"/>
      <w:r w:rsidR="00A10F36" w:rsidRPr="002E398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ет. </w:t>
      </w:r>
    </w:p>
    <w:p w:rsidR="002E398C" w:rsidRDefault="00A10F36" w:rsidP="00697E9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2E398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4. </w:t>
      </w:r>
      <w:proofErr w:type="gramStart"/>
      <w:r w:rsidRPr="002E398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У обследуемого с </w:t>
      </w:r>
      <w:r w:rsidR="002E398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детства наблюдался </w:t>
      </w:r>
      <w:proofErr w:type="spellStart"/>
      <w:r w:rsidR="002E398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гипертензион</w:t>
      </w:r>
      <w:r w:rsidRPr="002E398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ный</w:t>
      </w:r>
      <w:proofErr w:type="spellEnd"/>
      <w:r w:rsidRPr="002E398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синдром (выражен</w:t>
      </w:r>
      <w:r w:rsidR="002E398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ные симптомы артериальной гипер</w:t>
      </w:r>
      <w:r w:rsidRPr="002E398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тензии)?</w:t>
      </w:r>
      <w:proofErr w:type="gramEnd"/>
      <w:r w:rsidRPr="002E398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— </w:t>
      </w:r>
      <w:r w:rsidR="002E398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 </w:t>
      </w:r>
      <w:r w:rsidRPr="002E398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Да/Нет. </w:t>
      </w:r>
    </w:p>
    <w:p w:rsidR="002E398C" w:rsidRDefault="00A10F36" w:rsidP="00697E9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2E398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5. У обследуемого с детства наблюдалась </w:t>
      </w:r>
      <w:proofErr w:type="gramStart"/>
      <w:r w:rsidRPr="002E398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артериальная</w:t>
      </w:r>
      <w:proofErr w:type="gramEnd"/>
    </w:p>
    <w:p w:rsidR="002E398C" w:rsidRDefault="00A10F36" w:rsidP="00697E9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2E398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гипотония? —</w:t>
      </w:r>
      <w:r w:rsidR="002E398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                                                                        </w:t>
      </w:r>
      <w:r w:rsidR="00637A9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2E398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Да</w:t>
      </w:r>
      <w:proofErr w:type="gramStart"/>
      <w:r w:rsidRPr="002E398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/Н</w:t>
      </w:r>
      <w:proofErr w:type="gramEnd"/>
      <w:r w:rsidRPr="002E398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ет.</w:t>
      </w:r>
    </w:p>
    <w:p w:rsidR="00FC40BB" w:rsidRDefault="00A10F36" w:rsidP="00697E9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2E398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6. </w:t>
      </w:r>
      <w:proofErr w:type="gramStart"/>
      <w:r w:rsidRPr="002E398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 анамнезе обследу</w:t>
      </w:r>
      <w:r w:rsidR="002E398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емого часты инфекционные заболе</w:t>
      </w:r>
      <w:r w:rsidRPr="002E398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вания, </w:t>
      </w:r>
      <w:proofErr w:type="gramEnd"/>
    </w:p>
    <w:p w:rsidR="00FC40BB" w:rsidRDefault="00A10F36" w:rsidP="00697E9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2E398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в первую очередь простудного характера (ОРВИ) и воспаления </w:t>
      </w:r>
    </w:p>
    <w:p w:rsidR="002E398C" w:rsidRDefault="00A10F36" w:rsidP="00697E9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2E398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мочевого пузыря? — </w:t>
      </w:r>
      <w:r w:rsidR="002E398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                                             </w:t>
      </w:r>
      <w:r w:rsidR="00FC40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           </w:t>
      </w:r>
      <w:r w:rsidR="00637A9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</w:t>
      </w:r>
      <w:r w:rsidRPr="002E398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Да</w:t>
      </w:r>
      <w:proofErr w:type="gramStart"/>
      <w:r w:rsidRPr="002E398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/Н</w:t>
      </w:r>
      <w:proofErr w:type="gramEnd"/>
      <w:r w:rsidRPr="002E398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ет. </w:t>
      </w:r>
    </w:p>
    <w:p w:rsidR="002E398C" w:rsidRDefault="00A10F36" w:rsidP="00697E9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2E398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7. В анамнезе обследуемого имеются указания на воспалительно-инфекционные заболевания зубов, в особенности </w:t>
      </w:r>
    </w:p>
    <w:p w:rsidR="002E398C" w:rsidRDefault="00A10F36" w:rsidP="00697E9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2E398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кариес? —</w:t>
      </w:r>
      <w:r w:rsidR="002E398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                                                                            </w:t>
      </w:r>
      <w:r w:rsidR="00637A9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2E398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</w:t>
      </w:r>
      <w:r w:rsidRPr="002E398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Да</w:t>
      </w:r>
      <w:proofErr w:type="gramStart"/>
      <w:r w:rsidRPr="002E398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/Н</w:t>
      </w:r>
      <w:proofErr w:type="gramEnd"/>
      <w:r w:rsidRPr="002E398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ет.</w:t>
      </w:r>
    </w:p>
    <w:p w:rsidR="00FC40BB" w:rsidRDefault="00A10F36" w:rsidP="00697E9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2E398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8. </w:t>
      </w:r>
      <w:proofErr w:type="gramStart"/>
      <w:r w:rsidRPr="002E398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Обследуемый</w:t>
      </w:r>
      <w:proofErr w:type="gramEnd"/>
      <w:r w:rsidRPr="002E398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злоупотребляет алкоголем? — </w:t>
      </w:r>
      <w:r w:rsidR="00FC40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              </w:t>
      </w:r>
      <w:r w:rsidR="00637A9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</w:t>
      </w:r>
      <w:r w:rsidR="00FC40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2E398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Да</w:t>
      </w:r>
      <w:proofErr w:type="gramStart"/>
      <w:r w:rsidRPr="002E398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/Н</w:t>
      </w:r>
      <w:proofErr w:type="gramEnd"/>
      <w:r w:rsidRPr="002E398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ет. </w:t>
      </w:r>
    </w:p>
    <w:p w:rsidR="00FC40BB" w:rsidRDefault="00A10F36" w:rsidP="00697E9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2E398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9. У обследуемого (женщины) отмечались спонтанные аборты и мертворождения? — </w:t>
      </w:r>
      <w:r w:rsidR="00FC40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                                                           </w:t>
      </w:r>
      <w:r w:rsidR="00637A9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</w:t>
      </w:r>
      <w:r w:rsidR="00FC40B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2E398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Да</w:t>
      </w:r>
      <w:proofErr w:type="gramStart"/>
      <w:r w:rsidRPr="002E398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/Н</w:t>
      </w:r>
      <w:proofErr w:type="gramEnd"/>
      <w:r w:rsidRPr="002E398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ет.</w:t>
      </w:r>
    </w:p>
    <w:p w:rsidR="00FC40BB" w:rsidRDefault="00FC40BB" w:rsidP="00697E97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FC40BB" w:rsidRDefault="00A10F36" w:rsidP="00697E97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2E398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Наибольшее количество положительных ответов на  вопросы</w:t>
      </w:r>
    </w:p>
    <w:p w:rsidR="00FC40BB" w:rsidRDefault="00FC40BB" w:rsidP="00697E9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анкеты</w:t>
      </w:r>
      <w:r w:rsidR="00A10F36" w:rsidRPr="002E398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(от 5 и выше) свидет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ельствует о реальном риске появ</w:t>
      </w:r>
      <w:r w:rsidR="00A10F36" w:rsidRPr="002E398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ления у</w:t>
      </w:r>
    </w:p>
    <w:p w:rsidR="00637A92" w:rsidRDefault="00A10F36" w:rsidP="00697E97">
      <w:pPr>
        <w:pStyle w:val="a3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 w:rsidRPr="002E398C">
        <w:rPr>
          <w:color w:val="333333"/>
          <w:sz w:val="28"/>
          <w:szCs w:val="28"/>
          <w:shd w:val="clear" w:color="auto" w:fill="FFFFFF"/>
        </w:rPr>
        <w:t xml:space="preserve"> человека заболевания почек в обозримом будущем или даже о наличии нефропатии, протекающей в скрытой форме и потому до сих пор не выявленной больным. </w:t>
      </w:r>
      <w:r w:rsidRPr="002E398C">
        <w:rPr>
          <w:color w:val="333333"/>
          <w:sz w:val="28"/>
          <w:szCs w:val="28"/>
        </w:rPr>
        <w:br/>
      </w:r>
      <w:r w:rsidRPr="002E398C">
        <w:rPr>
          <w:color w:val="333333"/>
          <w:sz w:val="28"/>
          <w:szCs w:val="28"/>
        </w:rPr>
        <w:br/>
      </w:r>
      <w:r w:rsidR="00637A92">
        <w:rPr>
          <w:b/>
          <w:sz w:val="28"/>
          <w:szCs w:val="28"/>
        </w:rPr>
        <w:t>Оценка результата:</w:t>
      </w:r>
    </w:p>
    <w:p w:rsidR="00637A92" w:rsidRDefault="00637A92" w:rsidP="00697E97">
      <w:pPr>
        <w:pStyle w:val="a3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637A92" w:rsidRDefault="00637A92" w:rsidP="00697E97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</w:t>
      </w:r>
      <w:proofErr w:type="gramStart"/>
      <w:r>
        <w:rPr>
          <w:sz w:val="28"/>
          <w:szCs w:val="28"/>
        </w:rPr>
        <w:t>опрошенных</w:t>
      </w:r>
      <w:proofErr w:type="gramEnd"/>
      <w:r>
        <w:rPr>
          <w:sz w:val="28"/>
          <w:szCs w:val="28"/>
        </w:rPr>
        <w:t xml:space="preserve"> – </w:t>
      </w:r>
    </w:p>
    <w:tbl>
      <w:tblPr>
        <w:tblStyle w:val="a9"/>
        <w:tblW w:w="0" w:type="auto"/>
        <w:tblLook w:val="04A0"/>
      </w:tblPr>
      <w:tblGrid>
        <w:gridCol w:w="1914"/>
        <w:gridCol w:w="1914"/>
        <w:gridCol w:w="2659"/>
        <w:gridCol w:w="2835"/>
      </w:tblGrid>
      <w:tr w:rsidR="00637A92" w:rsidTr="00637A92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A92" w:rsidRDefault="00637A92" w:rsidP="00697E97">
            <w:pPr>
              <w:pStyle w:val="a3"/>
              <w:spacing w:before="0" w:beforeAutospacing="0" w:after="0" w:afterAutospacing="0" w:line="360" w:lineRule="atLeast"/>
              <w:jc w:val="both"/>
              <w:textAlignment w:val="baseline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Из них: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A92" w:rsidRDefault="00637A92" w:rsidP="00697E97">
            <w:pPr>
              <w:pStyle w:val="a3"/>
              <w:spacing w:before="0" w:beforeAutospacing="0" w:after="0" w:afterAutospacing="0" w:line="360" w:lineRule="atLeast"/>
              <w:jc w:val="both"/>
              <w:textAlignment w:val="baseline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Кол-во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A92" w:rsidRDefault="00637A92" w:rsidP="00697E97">
            <w:pPr>
              <w:pStyle w:val="a3"/>
              <w:spacing w:before="0" w:beforeAutospacing="0" w:after="0" w:afterAutospacing="0" w:line="360" w:lineRule="atLeast"/>
              <w:jc w:val="both"/>
              <w:textAlignment w:val="baseline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Выявлено с риском</w:t>
            </w:r>
          </w:p>
          <w:p w:rsidR="00637A92" w:rsidRDefault="00637A92" w:rsidP="00697E97">
            <w:pPr>
              <w:pStyle w:val="a3"/>
              <w:spacing w:before="0" w:beforeAutospacing="0" w:after="0" w:afterAutospacing="0" w:line="360" w:lineRule="atLeast"/>
              <w:jc w:val="both"/>
              <w:textAlignment w:val="baseline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заболевания почек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A92" w:rsidRDefault="00637A92" w:rsidP="00697E97">
            <w:pPr>
              <w:pStyle w:val="a3"/>
              <w:spacing w:before="0" w:beforeAutospacing="0" w:after="0" w:afterAutospacing="0" w:line="360" w:lineRule="atLeast"/>
              <w:jc w:val="both"/>
              <w:textAlignment w:val="baseline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% выявления</w:t>
            </w:r>
          </w:p>
        </w:tc>
      </w:tr>
      <w:tr w:rsidR="00637A92" w:rsidTr="00637A92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A92" w:rsidRDefault="00637A92" w:rsidP="00697E97">
            <w:pPr>
              <w:pStyle w:val="a3"/>
              <w:spacing w:before="0" w:beforeAutospacing="0" w:after="0" w:afterAutospacing="0" w:line="360" w:lineRule="atLeast"/>
              <w:jc w:val="both"/>
              <w:textAlignment w:val="baseline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мужчин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A92" w:rsidRDefault="00637A92" w:rsidP="00697E97">
            <w:pPr>
              <w:pStyle w:val="a3"/>
              <w:spacing w:before="0" w:beforeAutospacing="0" w:after="0" w:afterAutospacing="0" w:line="360" w:lineRule="atLeast"/>
              <w:jc w:val="both"/>
              <w:textAlignment w:val="baseline"/>
              <w:rPr>
                <w:sz w:val="28"/>
                <w:szCs w:val="28"/>
                <w:lang w:eastAsia="en-US"/>
              </w:rPr>
            </w:pP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A92" w:rsidRDefault="00637A92" w:rsidP="00697E97">
            <w:pPr>
              <w:pStyle w:val="a3"/>
              <w:spacing w:before="0" w:beforeAutospacing="0" w:after="0" w:afterAutospacing="0" w:line="360" w:lineRule="atLeast"/>
              <w:jc w:val="both"/>
              <w:textAlignment w:val="baseline"/>
              <w:rPr>
                <w:sz w:val="28"/>
                <w:szCs w:val="28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A92" w:rsidRDefault="00637A92" w:rsidP="00697E97">
            <w:pPr>
              <w:pStyle w:val="a3"/>
              <w:spacing w:before="0" w:beforeAutospacing="0" w:after="0" w:afterAutospacing="0" w:line="360" w:lineRule="atLeast"/>
              <w:jc w:val="both"/>
              <w:textAlignment w:val="baseline"/>
              <w:rPr>
                <w:sz w:val="28"/>
                <w:szCs w:val="28"/>
                <w:lang w:eastAsia="en-US"/>
              </w:rPr>
            </w:pPr>
          </w:p>
        </w:tc>
      </w:tr>
      <w:tr w:rsidR="00637A92" w:rsidTr="00637A92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A92" w:rsidRDefault="00637A92" w:rsidP="00697E97">
            <w:pPr>
              <w:pStyle w:val="a3"/>
              <w:spacing w:before="0" w:beforeAutospacing="0" w:after="0" w:afterAutospacing="0" w:line="360" w:lineRule="atLeast"/>
              <w:jc w:val="both"/>
              <w:textAlignment w:val="baseline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женщин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A92" w:rsidRDefault="00637A92" w:rsidP="00697E97">
            <w:pPr>
              <w:pStyle w:val="a3"/>
              <w:spacing w:before="0" w:beforeAutospacing="0" w:after="0" w:afterAutospacing="0" w:line="360" w:lineRule="atLeast"/>
              <w:jc w:val="both"/>
              <w:textAlignment w:val="baseline"/>
              <w:rPr>
                <w:sz w:val="28"/>
                <w:szCs w:val="28"/>
                <w:lang w:eastAsia="en-US"/>
              </w:rPr>
            </w:pP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A92" w:rsidRDefault="00637A92" w:rsidP="00697E97">
            <w:pPr>
              <w:pStyle w:val="a3"/>
              <w:spacing w:before="0" w:beforeAutospacing="0" w:after="0" w:afterAutospacing="0" w:line="360" w:lineRule="atLeast"/>
              <w:jc w:val="both"/>
              <w:textAlignment w:val="baseline"/>
              <w:rPr>
                <w:sz w:val="28"/>
                <w:szCs w:val="28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A92" w:rsidRDefault="00637A92" w:rsidP="00697E97">
            <w:pPr>
              <w:pStyle w:val="a3"/>
              <w:spacing w:before="0" w:beforeAutospacing="0" w:after="0" w:afterAutospacing="0" w:line="360" w:lineRule="atLeast"/>
              <w:jc w:val="both"/>
              <w:textAlignment w:val="baseline"/>
              <w:rPr>
                <w:sz w:val="28"/>
                <w:szCs w:val="28"/>
                <w:lang w:eastAsia="en-US"/>
              </w:rPr>
            </w:pPr>
          </w:p>
        </w:tc>
      </w:tr>
    </w:tbl>
    <w:p w:rsidR="00637A92" w:rsidRDefault="00637A92" w:rsidP="00637A92">
      <w:pPr>
        <w:rPr>
          <w:rFonts w:ascii="Times New Roman" w:hAnsi="Times New Roman" w:cs="Times New Roman"/>
          <w:sz w:val="28"/>
          <w:szCs w:val="28"/>
        </w:rPr>
      </w:pPr>
    </w:p>
    <w:sectPr w:rsidR="00637A92" w:rsidSect="00877B7B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373ADC"/>
    <w:multiLevelType w:val="multilevel"/>
    <w:tmpl w:val="80ACD6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7F33381"/>
    <w:multiLevelType w:val="multilevel"/>
    <w:tmpl w:val="33F236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AE863C2"/>
    <w:multiLevelType w:val="multilevel"/>
    <w:tmpl w:val="CE1A32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1712BC8"/>
    <w:multiLevelType w:val="multilevel"/>
    <w:tmpl w:val="B72EF0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1DB63E5"/>
    <w:multiLevelType w:val="multilevel"/>
    <w:tmpl w:val="3A042D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26915E3"/>
    <w:multiLevelType w:val="multilevel"/>
    <w:tmpl w:val="96DE34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470658A"/>
    <w:multiLevelType w:val="multilevel"/>
    <w:tmpl w:val="534842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BF42711"/>
    <w:multiLevelType w:val="multilevel"/>
    <w:tmpl w:val="CE8C44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F345366"/>
    <w:multiLevelType w:val="multilevel"/>
    <w:tmpl w:val="8612F2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01453A9"/>
    <w:multiLevelType w:val="multilevel"/>
    <w:tmpl w:val="F3FCD0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4DC3D1A"/>
    <w:multiLevelType w:val="multilevel"/>
    <w:tmpl w:val="85DE01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E2D2E1B"/>
    <w:multiLevelType w:val="multilevel"/>
    <w:tmpl w:val="9B5483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7586480"/>
    <w:multiLevelType w:val="multilevel"/>
    <w:tmpl w:val="82C8A2D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3">
    <w:nsid w:val="766C544E"/>
    <w:multiLevelType w:val="multilevel"/>
    <w:tmpl w:val="FA5403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E612CBB"/>
    <w:multiLevelType w:val="multilevel"/>
    <w:tmpl w:val="6B0AD2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9"/>
  </w:num>
  <w:num w:numId="2">
    <w:abstractNumId w:val="0"/>
  </w:num>
  <w:num w:numId="3">
    <w:abstractNumId w:val="14"/>
  </w:num>
  <w:num w:numId="4">
    <w:abstractNumId w:val="1"/>
  </w:num>
  <w:num w:numId="5">
    <w:abstractNumId w:val="3"/>
  </w:num>
  <w:num w:numId="6">
    <w:abstractNumId w:val="13"/>
  </w:num>
  <w:num w:numId="7">
    <w:abstractNumId w:val="10"/>
  </w:num>
  <w:num w:numId="8">
    <w:abstractNumId w:val="2"/>
  </w:num>
  <w:num w:numId="9">
    <w:abstractNumId w:val="5"/>
  </w:num>
  <w:num w:numId="10">
    <w:abstractNumId w:val="6"/>
  </w:num>
  <w:num w:numId="11">
    <w:abstractNumId w:val="4"/>
  </w:num>
  <w:num w:numId="12">
    <w:abstractNumId w:val="12"/>
  </w:num>
  <w:num w:numId="13">
    <w:abstractNumId w:val="11"/>
  </w:num>
  <w:num w:numId="14">
    <w:abstractNumId w:val="8"/>
  </w:num>
  <w:num w:numId="15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40356"/>
    <w:rsid w:val="00015BAA"/>
    <w:rsid w:val="00053AB0"/>
    <w:rsid w:val="000A14AC"/>
    <w:rsid w:val="0010616B"/>
    <w:rsid w:val="00111AA8"/>
    <w:rsid w:val="00172E12"/>
    <w:rsid w:val="00195648"/>
    <w:rsid w:val="001B4344"/>
    <w:rsid w:val="00230BAB"/>
    <w:rsid w:val="00242298"/>
    <w:rsid w:val="002E398C"/>
    <w:rsid w:val="003041B9"/>
    <w:rsid w:val="00316464"/>
    <w:rsid w:val="003C2D4A"/>
    <w:rsid w:val="003C68E6"/>
    <w:rsid w:val="003D1D4B"/>
    <w:rsid w:val="00412365"/>
    <w:rsid w:val="0043374E"/>
    <w:rsid w:val="00462E39"/>
    <w:rsid w:val="0049240F"/>
    <w:rsid w:val="004A1C2C"/>
    <w:rsid w:val="005544C4"/>
    <w:rsid w:val="00556263"/>
    <w:rsid w:val="005818F7"/>
    <w:rsid w:val="005B7918"/>
    <w:rsid w:val="006361F5"/>
    <w:rsid w:val="00637A92"/>
    <w:rsid w:val="0065195A"/>
    <w:rsid w:val="00655C2F"/>
    <w:rsid w:val="00697E97"/>
    <w:rsid w:val="006A1F00"/>
    <w:rsid w:val="006B196C"/>
    <w:rsid w:val="006E1789"/>
    <w:rsid w:val="007333C9"/>
    <w:rsid w:val="00740946"/>
    <w:rsid w:val="007676E2"/>
    <w:rsid w:val="007855DE"/>
    <w:rsid w:val="007B34FA"/>
    <w:rsid w:val="007D2D95"/>
    <w:rsid w:val="007F34EB"/>
    <w:rsid w:val="00805B93"/>
    <w:rsid w:val="008413CC"/>
    <w:rsid w:val="00847BB3"/>
    <w:rsid w:val="00877B7B"/>
    <w:rsid w:val="0088047F"/>
    <w:rsid w:val="00897363"/>
    <w:rsid w:val="008B13A3"/>
    <w:rsid w:val="008F19B2"/>
    <w:rsid w:val="00977FCF"/>
    <w:rsid w:val="009B55D2"/>
    <w:rsid w:val="009E3A0C"/>
    <w:rsid w:val="009E6D59"/>
    <w:rsid w:val="00A10F36"/>
    <w:rsid w:val="00A40356"/>
    <w:rsid w:val="00A56FD1"/>
    <w:rsid w:val="00A7712F"/>
    <w:rsid w:val="00AC19A8"/>
    <w:rsid w:val="00AD140A"/>
    <w:rsid w:val="00AE2B5B"/>
    <w:rsid w:val="00B03D2D"/>
    <w:rsid w:val="00BC69CA"/>
    <w:rsid w:val="00BD5D53"/>
    <w:rsid w:val="00C31480"/>
    <w:rsid w:val="00C7553C"/>
    <w:rsid w:val="00C86BCE"/>
    <w:rsid w:val="00CA26BA"/>
    <w:rsid w:val="00CB55B3"/>
    <w:rsid w:val="00CE1F60"/>
    <w:rsid w:val="00D519A2"/>
    <w:rsid w:val="00DA7F1B"/>
    <w:rsid w:val="00DC6560"/>
    <w:rsid w:val="00E1458C"/>
    <w:rsid w:val="00E8419A"/>
    <w:rsid w:val="00EA727C"/>
    <w:rsid w:val="00ED4752"/>
    <w:rsid w:val="00ED7747"/>
    <w:rsid w:val="00EF25E9"/>
    <w:rsid w:val="00F03469"/>
    <w:rsid w:val="00F403BA"/>
    <w:rsid w:val="00F51B9A"/>
    <w:rsid w:val="00FB1E0F"/>
    <w:rsid w:val="00FC40BB"/>
    <w:rsid w:val="00FC4CC1"/>
    <w:rsid w:val="00FE67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3AB0"/>
  </w:style>
  <w:style w:type="paragraph" w:styleId="2">
    <w:name w:val="heading 2"/>
    <w:basedOn w:val="a"/>
    <w:link w:val="20"/>
    <w:uiPriority w:val="9"/>
    <w:qFormat/>
    <w:rsid w:val="00A4035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A4035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A40356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A4035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4035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A40356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A403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A40356"/>
    <w:rPr>
      <w:color w:val="0000FF"/>
      <w:u w:val="single"/>
    </w:rPr>
  </w:style>
  <w:style w:type="character" w:styleId="a5">
    <w:name w:val="Strong"/>
    <w:basedOn w:val="a0"/>
    <w:uiPriority w:val="22"/>
    <w:qFormat/>
    <w:rsid w:val="00A40356"/>
    <w:rPr>
      <w:b/>
      <w:bCs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A40356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A40356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fa">
    <w:name w:val="fa"/>
    <w:basedOn w:val="a0"/>
    <w:rsid w:val="00A40356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A40356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A40356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A403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40356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2E398C"/>
    <w:pPr>
      <w:ind w:left="720"/>
      <w:contextualSpacing/>
    </w:pPr>
  </w:style>
  <w:style w:type="table" w:styleId="a9">
    <w:name w:val="Table Grid"/>
    <w:basedOn w:val="a1"/>
    <w:uiPriority w:val="59"/>
    <w:rsid w:val="00637A9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74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4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1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23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7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70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54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7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34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380329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870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073066">
                  <w:marLeft w:val="0"/>
                  <w:marRight w:val="0"/>
                  <w:marTop w:val="1125"/>
                  <w:marBottom w:val="11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9025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6973417">
                  <w:marLeft w:val="0"/>
                  <w:marRight w:val="0"/>
                  <w:marTop w:val="1125"/>
                  <w:marBottom w:val="11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024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1194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521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286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2323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757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2858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30350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6693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65034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413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www.polismed.com/subject-pochechnaja-nedostatochnost.html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hyperlink" Target="https://www.polismed.com/subject-arterial-noe-davlenie.html" TargetMode="Externa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www.polismed.com/subject-toksiny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9</Pages>
  <Words>1281</Words>
  <Characters>7306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User</cp:lastModifiedBy>
  <cp:revision>56</cp:revision>
  <dcterms:created xsi:type="dcterms:W3CDTF">2019-01-28T09:33:00Z</dcterms:created>
  <dcterms:modified xsi:type="dcterms:W3CDTF">2019-11-25T10:49:00Z</dcterms:modified>
</cp:coreProperties>
</file>